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F86" w:rsidRPr="00FA3E3F" w:rsidRDefault="00674F86" w:rsidP="00674F86">
      <w:pPr>
        <w:contextualSpacing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  <w:r w:rsidRPr="00FA3E3F">
        <w:rPr>
          <w:rFonts w:ascii="PT Astra Serif" w:hAnsi="PT Astra Serif"/>
          <w:b/>
          <w:sz w:val="28"/>
          <w:szCs w:val="28"/>
        </w:rPr>
        <w:t>Информация</w:t>
      </w:r>
    </w:p>
    <w:p w:rsidR="00674F86" w:rsidRPr="00FA3E3F" w:rsidRDefault="00674F86" w:rsidP="00674F86">
      <w:pPr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FA3E3F">
        <w:rPr>
          <w:rFonts w:ascii="PT Astra Serif" w:hAnsi="PT Astra Serif"/>
          <w:b/>
          <w:sz w:val="28"/>
          <w:szCs w:val="28"/>
        </w:rPr>
        <w:t>о работе с обращениями граждан в Алтайском краевом</w:t>
      </w:r>
    </w:p>
    <w:p w:rsidR="001B2598" w:rsidRPr="00FA3E3F" w:rsidRDefault="00674F86" w:rsidP="00674F86">
      <w:pPr>
        <w:tabs>
          <w:tab w:val="left" w:pos="6060"/>
        </w:tabs>
        <w:jc w:val="center"/>
        <w:rPr>
          <w:rFonts w:ascii="PT Astra Serif" w:hAnsi="PT Astra Serif"/>
          <w:b/>
        </w:rPr>
      </w:pPr>
      <w:r w:rsidRPr="00FA3E3F">
        <w:rPr>
          <w:rFonts w:ascii="PT Astra Serif" w:hAnsi="PT Astra Serif"/>
          <w:b/>
          <w:sz w:val="28"/>
          <w:szCs w:val="28"/>
        </w:rPr>
        <w:t>Законодательном Собрании за 20</w:t>
      </w:r>
      <w:r w:rsidR="00C97AAC" w:rsidRPr="00FA3E3F">
        <w:rPr>
          <w:rFonts w:ascii="PT Astra Serif" w:hAnsi="PT Astra Serif"/>
          <w:b/>
          <w:sz w:val="28"/>
          <w:szCs w:val="28"/>
        </w:rPr>
        <w:t>2</w:t>
      </w:r>
      <w:r w:rsidR="00D60A40" w:rsidRPr="00FA3E3F">
        <w:rPr>
          <w:rFonts w:ascii="PT Astra Serif" w:hAnsi="PT Astra Serif"/>
          <w:b/>
          <w:sz w:val="28"/>
          <w:szCs w:val="28"/>
        </w:rPr>
        <w:t>3</w:t>
      </w:r>
      <w:r w:rsidRPr="00FA3E3F">
        <w:rPr>
          <w:rFonts w:ascii="PT Astra Serif" w:hAnsi="PT Astra Serif"/>
          <w:b/>
          <w:sz w:val="28"/>
          <w:szCs w:val="28"/>
        </w:rPr>
        <w:t xml:space="preserve"> год</w:t>
      </w:r>
    </w:p>
    <w:p w:rsidR="00AB27A0" w:rsidRPr="00CD4C31" w:rsidRDefault="00AB27A0" w:rsidP="001B2598">
      <w:pPr>
        <w:tabs>
          <w:tab w:val="left" w:pos="6060"/>
        </w:tabs>
        <w:rPr>
          <w:rFonts w:ascii="PT Astra Serif" w:hAnsi="PT Astra Serif"/>
          <w:sz w:val="28"/>
          <w:szCs w:val="28"/>
        </w:rPr>
      </w:pPr>
    </w:p>
    <w:p w:rsidR="00CD4C31" w:rsidRPr="00CD4C31" w:rsidRDefault="00CD4C31" w:rsidP="001B2598">
      <w:pPr>
        <w:tabs>
          <w:tab w:val="left" w:pos="6060"/>
        </w:tabs>
        <w:rPr>
          <w:rFonts w:ascii="PT Astra Serif" w:hAnsi="PT Astra Serif"/>
          <w:sz w:val="28"/>
          <w:szCs w:val="28"/>
        </w:rPr>
      </w:pPr>
    </w:p>
    <w:p w:rsidR="006C5271" w:rsidRPr="00FA3E3F" w:rsidRDefault="00AB27A0" w:rsidP="00AA2C06">
      <w:pPr>
        <w:tabs>
          <w:tab w:val="left" w:pos="6060"/>
        </w:tabs>
        <w:ind w:firstLine="851"/>
        <w:jc w:val="both"/>
        <w:rPr>
          <w:rFonts w:ascii="PT Astra Serif" w:hAnsi="PT Astra Serif"/>
          <w:sz w:val="28"/>
          <w:szCs w:val="28"/>
        </w:rPr>
      </w:pPr>
      <w:r w:rsidRPr="00FA3E3F">
        <w:rPr>
          <w:rFonts w:ascii="PT Astra Serif" w:hAnsi="PT Astra Serif"/>
          <w:sz w:val="28"/>
          <w:szCs w:val="28"/>
        </w:rPr>
        <w:t>За 20</w:t>
      </w:r>
      <w:r w:rsidR="00043E04" w:rsidRPr="00FA3E3F">
        <w:rPr>
          <w:rFonts w:ascii="PT Astra Serif" w:hAnsi="PT Astra Serif"/>
          <w:sz w:val="28"/>
          <w:szCs w:val="28"/>
        </w:rPr>
        <w:t>2</w:t>
      </w:r>
      <w:r w:rsidR="007F63EB" w:rsidRPr="00FA3E3F">
        <w:rPr>
          <w:rFonts w:ascii="PT Astra Serif" w:hAnsi="PT Astra Serif"/>
          <w:sz w:val="28"/>
          <w:szCs w:val="28"/>
        </w:rPr>
        <w:t>3</w:t>
      </w:r>
      <w:r w:rsidRPr="00FA3E3F">
        <w:rPr>
          <w:rFonts w:ascii="PT Astra Serif" w:hAnsi="PT Astra Serif"/>
          <w:sz w:val="28"/>
          <w:szCs w:val="28"/>
        </w:rPr>
        <w:t xml:space="preserve"> год в Алтайское краевое Законодательное Собрание поступило </w:t>
      </w:r>
      <w:r w:rsidR="007F63EB" w:rsidRPr="00FA3E3F">
        <w:rPr>
          <w:rFonts w:ascii="PT Astra Serif" w:hAnsi="PT Astra Serif"/>
          <w:sz w:val="28"/>
          <w:szCs w:val="28"/>
        </w:rPr>
        <w:t>626</w:t>
      </w:r>
      <w:r w:rsidRPr="00FA3E3F">
        <w:rPr>
          <w:rFonts w:ascii="PT Astra Serif" w:hAnsi="PT Astra Serif"/>
          <w:sz w:val="28"/>
          <w:szCs w:val="28"/>
        </w:rPr>
        <w:t xml:space="preserve"> обращени</w:t>
      </w:r>
      <w:r w:rsidR="006C5271" w:rsidRPr="00FA3E3F">
        <w:rPr>
          <w:rFonts w:ascii="PT Astra Serif" w:hAnsi="PT Astra Serif"/>
          <w:sz w:val="28"/>
          <w:szCs w:val="28"/>
        </w:rPr>
        <w:t>й</w:t>
      </w:r>
      <w:r w:rsidRPr="00FA3E3F">
        <w:rPr>
          <w:rFonts w:ascii="PT Astra Serif" w:hAnsi="PT Astra Serif"/>
          <w:sz w:val="28"/>
          <w:szCs w:val="28"/>
        </w:rPr>
        <w:t xml:space="preserve"> граждан</w:t>
      </w:r>
      <w:r w:rsidR="006C5271" w:rsidRPr="00FA3E3F">
        <w:rPr>
          <w:rFonts w:ascii="PT Astra Serif" w:hAnsi="PT Astra Serif"/>
          <w:sz w:val="28"/>
          <w:szCs w:val="28"/>
        </w:rPr>
        <w:t>.</w:t>
      </w:r>
      <w:r w:rsidR="003118A8" w:rsidRPr="00FA3E3F">
        <w:rPr>
          <w:rFonts w:ascii="PT Astra Serif" w:hAnsi="PT Astra Serif"/>
          <w:sz w:val="28"/>
          <w:szCs w:val="28"/>
        </w:rPr>
        <w:t xml:space="preserve"> </w:t>
      </w:r>
      <w:r w:rsidR="00954707">
        <w:rPr>
          <w:rFonts w:ascii="PT Astra Serif" w:hAnsi="PT Astra Serif"/>
          <w:sz w:val="28"/>
          <w:szCs w:val="28"/>
        </w:rPr>
        <w:t xml:space="preserve">По сравнению с 2022 годом число обращений уменьшилось на </w:t>
      </w:r>
      <w:r w:rsidR="00D4402A">
        <w:rPr>
          <w:rFonts w:ascii="PT Astra Serif" w:hAnsi="PT Astra Serif"/>
          <w:sz w:val="28"/>
          <w:szCs w:val="28"/>
        </w:rPr>
        <w:t>16 процентов</w:t>
      </w:r>
      <w:r w:rsidR="00954707">
        <w:rPr>
          <w:rFonts w:ascii="PT Astra Serif" w:hAnsi="PT Astra Serif"/>
          <w:sz w:val="28"/>
          <w:szCs w:val="28"/>
        </w:rPr>
        <w:t>.</w:t>
      </w:r>
    </w:p>
    <w:p w:rsidR="00CD4C31" w:rsidRDefault="00CD4C31" w:rsidP="00EB2DDB">
      <w:pPr>
        <w:tabs>
          <w:tab w:val="left" w:pos="6060"/>
        </w:tabs>
        <w:ind w:firstLine="851"/>
        <w:jc w:val="both"/>
        <w:rPr>
          <w:rFonts w:ascii="PT Astra Serif" w:hAnsi="PT Astra Serif"/>
          <w:sz w:val="28"/>
          <w:szCs w:val="28"/>
        </w:rPr>
      </w:pPr>
    </w:p>
    <w:p w:rsidR="00EB2DDB" w:rsidRPr="00F8695D" w:rsidRDefault="008A3BEB" w:rsidP="008A3BEB">
      <w:pPr>
        <w:tabs>
          <w:tab w:val="left" w:pos="6060"/>
        </w:tabs>
        <w:jc w:val="center"/>
        <w:rPr>
          <w:rFonts w:ascii="PT Astra Serif" w:hAnsi="PT Astra Serif"/>
          <w:b/>
          <w:sz w:val="32"/>
          <w:szCs w:val="32"/>
        </w:rPr>
      </w:pPr>
      <w:r w:rsidRPr="00F8695D">
        <w:rPr>
          <w:rFonts w:ascii="PT Astra Serif" w:hAnsi="PT Astra Serif"/>
          <w:b/>
          <w:sz w:val="32"/>
          <w:szCs w:val="32"/>
        </w:rPr>
        <w:t>Динамика обращений граждан по годам</w:t>
      </w:r>
    </w:p>
    <w:p w:rsidR="00F8695D" w:rsidRDefault="00F8695D" w:rsidP="008A3BEB">
      <w:pPr>
        <w:tabs>
          <w:tab w:val="left" w:pos="6060"/>
        </w:tabs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</w:rPr>
        <w:drawing>
          <wp:inline distT="0" distB="0" distL="0" distR="0">
            <wp:extent cx="5353235" cy="1402672"/>
            <wp:effectExtent l="0" t="0" r="1905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CD4C31" w:rsidRDefault="00CD4C31" w:rsidP="00D4402A">
      <w:pPr>
        <w:tabs>
          <w:tab w:val="left" w:pos="6060"/>
        </w:tabs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DF1FB7" w:rsidRPr="00D85969" w:rsidRDefault="00DF1FB7" w:rsidP="00DF1FB7">
      <w:pPr>
        <w:ind w:firstLine="708"/>
        <w:jc w:val="center"/>
        <w:rPr>
          <w:rFonts w:ascii="PT Astra Serif" w:hAnsi="PT Astra Serif"/>
        </w:rPr>
      </w:pPr>
      <w:r w:rsidRPr="00D85969">
        <w:rPr>
          <w:rFonts w:ascii="PT Astra Serif" w:hAnsi="PT Astra Serif"/>
        </w:rPr>
        <w:t xml:space="preserve">РАСПРЕДЕЛЕНИЕ ОБРАЩЕНИЙ ГРАЖДАН </w:t>
      </w:r>
    </w:p>
    <w:p w:rsidR="00DF1FB7" w:rsidRPr="00D85969" w:rsidRDefault="00DF1FB7" w:rsidP="00DF1FB7">
      <w:pPr>
        <w:ind w:firstLine="708"/>
        <w:jc w:val="center"/>
        <w:rPr>
          <w:rFonts w:ascii="PT Astra Serif" w:hAnsi="PT Astra Serif"/>
        </w:rPr>
      </w:pPr>
      <w:r w:rsidRPr="00D85969">
        <w:rPr>
          <w:rFonts w:ascii="PT Astra Serif" w:hAnsi="PT Astra Serif"/>
        </w:rPr>
        <w:t>ПО ОСНОВНЫМ РАЗДЕЛАМ ТИПОВОГО ОБЩЕРОССИЙСКОГО   ТЕМАТИЧЕСКОГО КЛАССИФИКАТОРА ОБРАЩЕНИЙ ГРАЖДАН РОССИЙСКОЙ ФЕДЕРАЦИИ, ИНОСТРАННЫХ ГРАЖДАН, ЛИЦ БЕЗ ГРАЖДАНСТВА, ОБЪЕДИНЕНИЙ ГРАЖДАН, В ТОМ ЧИСЛЕ ЮРИДИЧЕСКИХ ЛИЦ</w:t>
      </w:r>
    </w:p>
    <w:p w:rsidR="00CD4C31" w:rsidRPr="00EB2DDB" w:rsidRDefault="00CD4C31" w:rsidP="00CD4C31">
      <w:pPr>
        <w:spacing w:line="276" w:lineRule="auto"/>
        <w:rPr>
          <w:rFonts w:ascii="PT Astra Serif" w:hAnsi="PT Astra Serif"/>
          <w:b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9"/>
        <w:gridCol w:w="1701"/>
        <w:gridCol w:w="1695"/>
      </w:tblGrid>
      <w:tr w:rsidR="00CD4C31" w:rsidRPr="00EB2DDB" w:rsidTr="00164E84">
        <w:trPr>
          <w:trHeight w:val="397"/>
        </w:trPr>
        <w:tc>
          <w:tcPr>
            <w:tcW w:w="9345" w:type="dxa"/>
            <w:gridSpan w:val="3"/>
            <w:shd w:val="clear" w:color="auto" w:fill="BDD6EE" w:themeFill="accent1" w:themeFillTint="66"/>
            <w:vAlign w:val="center"/>
          </w:tcPr>
          <w:p w:rsidR="00CD4C31" w:rsidRPr="00EB2DDB" w:rsidRDefault="00CD4C31" w:rsidP="00412266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EB2DDB">
              <w:rPr>
                <w:rFonts w:ascii="PT Astra Serif" w:hAnsi="PT Astra Serif"/>
                <w:b/>
              </w:rPr>
              <w:t>Государство, общество, политика</w:t>
            </w:r>
          </w:p>
        </w:tc>
      </w:tr>
      <w:tr w:rsidR="00CD4C31" w:rsidRPr="00EB2DDB" w:rsidTr="00F8695D">
        <w:trPr>
          <w:trHeight w:val="397"/>
        </w:trPr>
        <w:tc>
          <w:tcPr>
            <w:tcW w:w="5949" w:type="dxa"/>
            <w:vMerge w:val="restart"/>
          </w:tcPr>
          <w:p w:rsidR="00CD4C31" w:rsidRDefault="00CD4C31" w:rsidP="00412266">
            <w:pPr>
              <w:spacing w:line="240" w:lineRule="exact"/>
              <w:jc w:val="both"/>
              <w:rPr>
                <w:rFonts w:ascii="PT Astra Serif" w:hAnsi="PT Astra Serif"/>
              </w:rPr>
            </w:pPr>
            <w:r w:rsidRPr="00EB2DDB">
              <w:rPr>
                <w:rFonts w:ascii="PT Astra Serif" w:hAnsi="PT Astra Serif"/>
              </w:rPr>
              <w:t>Законодательство Российской Федерации. Законодательство субъектов РФ. Привлечение к административной ответственности. Административные правонарушения. Действие (бездействие) при рассмотрении обращения. Деятельность представительных органов местного самоуправления. Работа законодательных (представительных) органов государственной власти субъектов Российской Федерации. Деятельность депутатов.</w:t>
            </w:r>
          </w:p>
          <w:p w:rsidR="004E4080" w:rsidRDefault="004E4080" w:rsidP="00412266">
            <w:pPr>
              <w:spacing w:line="240" w:lineRule="exact"/>
              <w:jc w:val="both"/>
              <w:rPr>
                <w:rFonts w:ascii="PT Astra Serif" w:hAnsi="PT Astra Serif"/>
              </w:rPr>
            </w:pPr>
          </w:p>
          <w:p w:rsidR="004E4080" w:rsidRPr="00EB2DDB" w:rsidRDefault="004E4080" w:rsidP="00412266">
            <w:pPr>
              <w:spacing w:line="240" w:lineRule="exact"/>
              <w:jc w:val="both"/>
              <w:rPr>
                <w:rFonts w:ascii="PT Astra Serif" w:hAnsi="PT Astra Serif"/>
              </w:rPr>
            </w:pPr>
          </w:p>
        </w:tc>
        <w:tc>
          <w:tcPr>
            <w:tcW w:w="1701" w:type="dxa"/>
            <w:vAlign w:val="center"/>
          </w:tcPr>
          <w:p w:rsidR="00CD4C31" w:rsidRPr="00EB2DDB" w:rsidRDefault="00CD4C31" w:rsidP="00412266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EB2DDB">
              <w:rPr>
                <w:rFonts w:ascii="PT Astra Serif" w:hAnsi="PT Astra Serif"/>
              </w:rPr>
              <w:t>2022 год</w:t>
            </w:r>
          </w:p>
        </w:tc>
        <w:tc>
          <w:tcPr>
            <w:tcW w:w="1695" w:type="dxa"/>
            <w:vAlign w:val="center"/>
          </w:tcPr>
          <w:p w:rsidR="00CD4C31" w:rsidRPr="00EB2DDB" w:rsidRDefault="00CD4C31" w:rsidP="00412266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EB2DDB">
              <w:rPr>
                <w:rFonts w:ascii="PT Astra Serif" w:hAnsi="PT Astra Serif"/>
              </w:rPr>
              <w:t>2023 год</w:t>
            </w:r>
          </w:p>
        </w:tc>
      </w:tr>
      <w:tr w:rsidR="00CD4C31" w:rsidRPr="00EB2DDB" w:rsidTr="00F8695D">
        <w:trPr>
          <w:trHeight w:val="397"/>
        </w:trPr>
        <w:tc>
          <w:tcPr>
            <w:tcW w:w="5949" w:type="dxa"/>
            <w:vMerge/>
          </w:tcPr>
          <w:p w:rsidR="00CD4C31" w:rsidRPr="00EB2DDB" w:rsidRDefault="00CD4C31" w:rsidP="00412266">
            <w:pPr>
              <w:spacing w:line="240" w:lineRule="exact"/>
              <w:jc w:val="both"/>
              <w:rPr>
                <w:rFonts w:ascii="PT Astra Serif" w:hAnsi="PT Astra Serif"/>
              </w:rPr>
            </w:pPr>
          </w:p>
        </w:tc>
        <w:tc>
          <w:tcPr>
            <w:tcW w:w="1701" w:type="dxa"/>
          </w:tcPr>
          <w:p w:rsidR="00CD4C31" w:rsidRDefault="00CD4C31" w:rsidP="00412266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EB2DDB">
              <w:rPr>
                <w:rFonts w:ascii="PT Astra Serif" w:hAnsi="PT Astra Serif"/>
              </w:rPr>
              <w:t>154</w:t>
            </w:r>
          </w:p>
          <w:p w:rsidR="00CD4C31" w:rsidRPr="00EB2DDB" w:rsidRDefault="00CD4C31" w:rsidP="00412266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обращения</w:t>
            </w:r>
          </w:p>
        </w:tc>
        <w:tc>
          <w:tcPr>
            <w:tcW w:w="1695" w:type="dxa"/>
          </w:tcPr>
          <w:p w:rsidR="00CD4C31" w:rsidRPr="00EB2DDB" w:rsidRDefault="00CD4C31" w:rsidP="00412266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EB2DDB">
              <w:rPr>
                <w:rFonts w:ascii="PT Astra Serif" w:hAnsi="PT Astra Serif"/>
              </w:rPr>
              <w:t>136</w:t>
            </w:r>
            <w:r w:rsidR="00F8695D">
              <w:rPr>
                <w:rFonts w:ascii="PT Astra Serif" w:hAnsi="PT Astra Serif"/>
              </w:rPr>
              <w:t xml:space="preserve"> </w:t>
            </w:r>
            <w:r w:rsidRPr="00EB2DDB">
              <w:rPr>
                <w:rFonts w:ascii="PT Astra Serif" w:hAnsi="PT Astra Serif"/>
              </w:rPr>
              <w:t>(-11,7%)</w:t>
            </w:r>
          </w:p>
          <w:p w:rsidR="00CD4C31" w:rsidRPr="00EB2DDB" w:rsidRDefault="00CD4C31" w:rsidP="00412266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EB2DDB">
              <w:rPr>
                <w:rFonts w:ascii="PT Astra Serif" w:hAnsi="PT Astra Serif"/>
              </w:rPr>
              <w:t>обращений</w:t>
            </w:r>
          </w:p>
        </w:tc>
      </w:tr>
      <w:tr w:rsidR="00CD4C31" w:rsidRPr="00EB2DDB" w:rsidTr="00164E84">
        <w:trPr>
          <w:trHeight w:val="397"/>
        </w:trPr>
        <w:tc>
          <w:tcPr>
            <w:tcW w:w="9345" w:type="dxa"/>
            <w:gridSpan w:val="3"/>
            <w:shd w:val="clear" w:color="auto" w:fill="BDD6EE" w:themeFill="accent1" w:themeFillTint="66"/>
            <w:vAlign w:val="center"/>
          </w:tcPr>
          <w:p w:rsidR="00CD4C31" w:rsidRPr="00EB2DDB" w:rsidRDefault="00CD4C31" w:rsidP="00412266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EB2DDB">
              <w:rPr>
                <w:rFonts w:ascii="PT Astra Serif" w:hAnsi="PT Astra Serif"/>
                <w:b/>
              </w:rPr>
              <w:t>Социальная сфера</w:t>
            </w:r>
          </w:p>
        </w:tc>
      </w:tr>
      <w:tr w:rsidR="00CD4C31" w:rsidRPr="00EB2DDB" w:rsidTr="00F8695D">
        <w:trPr>
          <w:trHeight w:val="397"/>
        </w:trPr>
        <w:tc>
          <w:tcPr>
            <w:tcW w:w="5949" w:type="dxa"/>
            <w:vMerge w:val="restart"/>
          </w:tcPr>
          <w:p w:rsidR="00CD4C31" w:rsidRDefault="00CD4C31" w:rsidP="00412266">
            <w:pPr>
              <w:spacing w:line="240" w:lineRule="exact"/>
              <w:jc w:val="both"/>
              <w:rPr>
                <w:rFonts w:ascii="PT Astra Serif" w:hAnsi="PT Astra Serif"/>
              </w:rPr>
            </w:pPr>
            <w:r w:rsidRPr="00EB2DDB">
              <w:rPr>
                <w:rFonts w:ascii="PT Astra Serif" w:hAnsi="PT Astra Serif"/>
              </w:rPr>
              <w:t>Семья. Труд и занятость населения. Социальное обеспечение. Культура. Образование. Прожиточный минимум.</w:t>
            </w:r>
          </w:p>
          <w:p w:rsidR="004E4080" w:rsidRDefault="004E4080" w:rsidP="00412266">
            <w:pPr>
              <w:spacing w:line="240" w:lineRule="exact"/>
              <w:jc w:val="both"/>
              <w:rPr>
                <w:rFonts w:ascii="PT Astra Serif" w:hAnsi="PT Astra Serif"/>
              </w:rPr>
            </w:pPr>
          </w:p>
          <w:p w:rsidR="004E4080" w:rsidRDefault="004E4080" w:rsidP="00412266">
            <w:pPr>
              <w:spacing w:line="240" w:lineRule="exact"/>
              <w:jc w:val="both"/>
              <w:rPr>
                <w:rFonts w:ascii="PT Astra Serif" w:hAnsi="PT Astra Serif"/>
              </w:rPr>
            </w:pPr>
          </w:p>
          <w:p w:rsidR="004E4080" w:rsidRDefault="004E4080" w:rsidP="00412266">
            <w:pPr>
              <w:spacing w:line="240" w:lineRule="exact"/>
              <w:jc w:val="both"/>
              <w:rPr>
                <w:rFonts w:ascii="PT Astra Serif" w:hAnsi="PT Astra Serif"/>
              </w:rPr>
            </w:pPr>
          </w:p>
          <w:p w:rsidR="004E4080" w:rsidRDefault="004E4080" w:rsidP="00412266">
            <w:pPr>
              <w:spacing w:line="240" w:lineRule="exact"/>
              <w:jc w:val="both"/>
              <w:rPr>
                <w:rFonts w:ascii="PT Astra Serif" w:hAnsi="PT Astra Serif"/>
              </w:rPr>
            </w:pPr>
          </w:p>
          <w:p w:rsidR="004E4080" w:rsidRPr="00EB2DDB" w:rsidRDefault="004E4080" w:rsidP="00412266">
            <w:pPr>
              <w:spacing w:line="240" w:lineRule="exact"/>
              <w:jc w:val="both"/>
              <w:rPr>
                <w:rFonts w:ascii="PT Astra Serif" w:hAnsi="PT Astra Serif"/>
              </w:rPr>
            </w:pPr>
          </w:p>
        </w:tc>
        <w:tc>
          <w:tcPr>
            <w:tcW w:w="1701" w:type="dxa"/>
            <w:vAlign w:val="center"/>
          </w:tcPr>
          <w:p w:rsidR="00CD4C31" w:rsidRPr="00EB2DDB" w:rsidRDefault="00CD4C31" w:rsidP="00412266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EB2DDB">
              <w:rPr>
                <w:rFonts w:ascii="PT Astra Serif" w:hAnsi="PT Astra Serif"/>
              </w:rPr>
              <w:t>2022 год</w:t>
            </w:r>
          </w:p>
        </w:tc>
        <w:tc>
          <w:tcPr>
            <w:tcW w:w="1695" w:type="dxa"/>
            <w:vAlign w:val="center"/>
          </w:tcPr>
          <w:p w:rsidR="00CD4C31" w:rsidRPr="00EB2DDB" w:rsidRDefault="00CD4C31" w:rsidP="00412266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EB2DDB">
              <w:rPr>
                <w:rFonts w:ascii="PT Astra Serif" w:hAnsi="PT Astra Serif"/>
              </w:rPr>
              <w:t>2023 год</w:t>
            </w:r>
          </w:p>
        </w:tc>
      </w:tr>
      <w:tr w:rsidR="00CD4C31" w:rsidRPr="00EB2DDB" w:rsidTr="00F8695D">
        <w:trPr>
          <w:trHeight w:val="397"/>
        </w:trPr>
        <w:tc>
          <w:tcPr>
            <w:tcW w:w="5949" w:type="dxa"/>
            <w:vMerge/>
          </w:tcPr>
          <w:p w:rsidR="00CD4C31" w:rsidRPr="00EB2DDB" w:rsidRDefault="00CD4C31" w:rsidP="00412266">
            <w:pPr>
              <w:spacing w:line="240" w:lineRule="exact"/>
              <w:jc w:val="both"/>
              <w:rPr>
                <w:rFonts w:ascii="PT Astra Serif" w:hAnsi="PT Astra Serif"/>
              </w:rPr>
            </w:pPr>
          </w:p>
        </w:tc>
        <w:tc>
          <w:tcPr>
            <w:tcW w:w="1701" w:type="dxa"/>
          </w:tcPr>
          <w:p w:rsidR="00CD4C31" w:rsidRDefault="00CD4C31" w:rsidP="00412266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EB2DDB">
              <w:rPr>
                <w:rFonts w:ascii="PT Astra Serif" w:hAnsi="PT Astra Serif"/>
              </w:rPr>
              <w:t>101</w:t>
            </w:r>
          </w:p>
          <w:p w:rsidR="004E4080" w:rsidRPr="00EB2DDB" w:rsidRDefault="004E4080" w:rsidP="004E4080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</w:t>
            </w:r>
            <w:r w:rsidR="00CD4C31" w:rsidRPr="00EB2DDB">
              <w:rPr>
                <w:rFonts w:ascii="PT Astra Serif" w:hAnsi="PT Astra Serif"/>
              </w:rPr>
              <w:t>бращение</w:t>
            </w:r>
          </w:p>
        </w:tc>
        <w:tc>
          <w:tcPr>
            <w:tcW w:w="1695" w:type="dxa"/>
          </w:tcPr>
          <w:p w:rsidR="00CD4C31" w:rsidRPr="00EB2DDB" w:rsidRDefault="00CD4C31" w:rsidP="00412266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EB2DDB">
              <w:rPr>
                <w:rFonts w:ascii="PT Astra Serif" w:hAnsi="PT Astra Serif"/>
              </w:rPr>
              <w:t>115 (+13,9%)</w:t>
            </w:r>
          </w:p>
          <w:p w:rsidR="00CD4C31" w:rsidRPr="00EB2DDB" w:rsidRDefault="00CD4C31" w:rsidP="00412266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EB2DDB">
              <w:rPr>
                <w:rFonts w:ascii="PT Astra Serif" w:hAnsi="PT Astra Serif"/>
              </w:rPr>
              <w:t>обращений</w:t>
            </w:r>
          </w:p>
        </w:tc>
      </w:tr>
      <w:tr w:rsidR="00CD4C31" w:rsidRPr="00EB2DDB" w:rsidTr="00164E84">
        <w:trPr>
          <w:trHeight w:val="397"/>
        </w:trPr>
        <w:tc>
          <w:tcPr>
            <w:tcW w:w="9345" w:type="dxa"/>
            <w:gridSpan w:val="3"/>
            <w:shd w:val="clear" w:color="auto" w:fill="BDD6EE" w:themeFill="accent1" w:themeFillTint="66"/>
            <w:vAlign w:val="center"/>
          </w:tcPr>
          <w:p w:rsidR="00CD4C31" w:rsidRPr="00EB2DDB" w:rsidRDefault="00CD4C31" w:rsidP="00412266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EB2DDB">
              <w:rPr>
                <w:rFonts w:ascii="PT Astra Serif" w:hAnsi="PT Astra Serif"/>
                <w:b/>
              </w:rPr>
              <w:t>Здравоохранение</w:t>
            </w:r>
          </w:p>
        </w:tc>
      </w:tr>
      <w:tr w:rsidR="00CD4C31" w:rsidRPr="00EB2DDB" w:rsidTr="00F8695D">
        <w:trPr>
          <w:trHeight w:val="397"/>
        </w:trPr>
        <w:tc>
          <w:tcPr>
            <w:tcW w:w="5949" w:type="dxa"/>
            <w:vMerge w:val="restart"/>
          </w:tcPr>
          <w:p w:rsidR="00CD4C31" w:rsidRDefault="00CD4C31" w:rsidP="00412266">
            <w:pPr>
              <w:spacing w:line="240" w:lineRule="exact"/>
              <w:jc w:val="both"/>
              <w:rPr>
                <w:rFonts w:ascii="PT Astra Serif" w:hAnsi="PT Astra Serif"/>
              </w:rPr>
            </w:pPr>
            <w:r w:rsidRPr="00EB2DDB">
              <w:rPr>
                <w:rFonts w:ascii="PT Astra Serif" w:hAnsi="PT Astra Serif"/>
              </w:rPr>
              <w:t xml:space="preserve">Лечение и оказание медицинской помощи. Лекарственное обеспечение. Квоты на оказание высокотехнологической медицинской помощи. </w:t>
            </w:r>
            <w:r w:rsidRPr="00EB2DDB">
              <w:rPr>
                <w:rFonts w:ascii="PT Astra Serif" w:hAnsi="PT Astra Serif"/>
              </w:rPr>
              <w:lastRenderedPageBreak/>
              <w:t>Медицинское обслуживание сельских жителей. Установление группы инвалидности.</w:t>
            </w:r>
          </w:p>
          <w:p w:rsidR="004E4080" w:rsidRDefault="004E4080" w:rsidP="00412266">
            <w:pPr>
              <w:spacing w:line="240" w:lineRule="exact"/>
              <w:jc w:val="both"/>
              <w:rPr>
                <w:rFonts w:ascii="PT Astra Serif" w:hAnsi="PT Astra Serif"/>
              </w:rPr>
            </w:pPr>
          </w:p>
          <w:p w:rsidR="004E4080" w:rsidRDefault="004E4080" w:rsidP="00412266">
            <w:pPr>
              <w:spacing w:line="240" w:lineRule="exact"/>
              <w:jc w:val="both"/>
              <w:rPr>
                <w:rFonts w:ascii="PT Astra Serif" w:hAnsi="PT Astra Serif"/>
              </w:rPr>
            </w:pPr>
          </w:p>
          <w:p w:rsidR="004E4080" w:rsidRPr="00EB2DDB" w:rsidRDefault="004E4080" w:rsidP="00412266">
            <w:pPr>
              <w:spacing w:line="240" w:lineRule="exact"/>
              <w:jc w:val="both"/>
              <w:rPr>
                <w:rFonts w:ascii="PT Astra Serif" w:hAnsi="PT Astra Serif"/>
              </w:rPr>
            </w:pPr>
          </w:p>
        </w:tc>
        <w:tc>
          <w:tcPr>
            <w:tcW w:w="1701" w:type="dxa"/>
            <w:vAlign w:val="center"/>
          </w:tcPr>
          <w:p w:rsidR="00CD4C31" w:rsidRPr="00EB2DDB" w:rsidRDefault="00CD4C31" w:rsidP="00412266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EB2DDB">
              <w:rPr>
                <w:rFonts w:ascii="PT Astra Serif" w:hAnsi="PT Astra Serif"/>
              </w:rPr>
              <w:lastRenderedPageBreak/>
              <w:t>2022 год</w:t>
            </w:r>
          </w:p>
        </w:tc>
        <w:tc>
          <w:tcPr>
            <w:tcW w:w="1695" w:type="dxa"/>
            <w:vAlign w:val="center"/>
          </w:tcPr>
          <w:p w:rsidR="00CD4C31" w:rsidRPr="00EB2DDB" w:rsidRDefault="00CD4C31" w:rsidP="00412266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EB2DDB">
              <w:rPr>
                <w:rFonts w:ascii="PT Astra Serif" w:hAnsi="PT Astra Serif"/>
              </w:rPr>
              <w:t>2023 год</w:t>
            </w:r>
          </w:p>
        </w:tc>
      </w:tr>
      <w:tr w:rsidR="00CD4C31" w:rsidRPr="00EB2DDB" w:rsidTr="00F8695D">
        <w:trPr>
          <w:trHeight w:val="397"/>
        </w:trPr>
        <w:tc>
          <w:tcPr>
            <w:tcW w:w="5949" w:type="dxa"/>
            <w:vMerge/>
          </w:tcPr>
          <w:p w:rsidR="00CD4C31" w:rsidRPr="00EB2DDB" w:rsidRDefault="00CD4C31" w:rsidP="00412266">
            <w:pPr>
              <w:spacing w:line="240" w:lineRule="exact"/>
              <w:jc w:val="both"/>
              <w:rPr>
                <w:rFonts w:ascii="PT Astra Serif" w:hAnsi="PT Astra Serif"/>
              </w:rPr>
            </w:pPr>
          </w:p>
        </w:tc>
        <w:tc>
          <w:tcPr>
            <w:tcW w:w="1701" w:type="dxa"/>
          </w:tcPr>
          <w:p w:rsidR="00CD4C31" w:rsidRDefault="00CD4C31" w:rsidP="00412266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EB2DDB">
              <w:rPr>
                <w:rFonts w:ascii="PT Astra Serif" w:hAnsi="PT Astra Serif"/>
              </w:rPr>
              <w:t>124</w:t>
            </w:r>
          </w:p>
          <w:p w:rsidR="00CD4C31" w:rsidRPr="00EB2DDB" w:rsidRDefault="00CD4C31" w:rsidP="00412266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EB2DDB">
              <w:rPr>
                <w:rFonts w:ascii="PT Astra Serif" w:hAnsi="PT Astra Serif"/>
              </w:rPr>
              <w:t>обращения</w:t>
            </w:r>
          </w:p>
        </w:tc>
        <w:tc>
          <w:tcPr>
            <w:tcW w:w="1695" w:type="dxa"/>
          </w:tcPr>
          <w:p w:rsidR="00CD4C31" w:rsidRPr="00EB2DDB" w:rsidRDefault="00CD4C31" w:rsidP="00412266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EB2DDB">
              <w:rPr>
                <w:rFonts w:ascii="PT Astra Serif" w:hAnsi="PT Astra Serif"/>
              </w:rPr>
              <w:t>103 (-16,9%)</w:t>
            </w:r>
          </w:p>
          <w:p w:rsidR="00CD4C31" w:rsidRPr="00EB2DDB" w:rsidRDefault="00CD4C31" w:rsidP="00412266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EB2DDB">
              <w:rPr>
                <w:rFonts w:ascii="PT Astra Serif" w:hAnsi="PT Astra Serif"/>
              </w:rPr>
              <w:t>обращения</w:t>
            </w:r>
          </w:p>
        </w:tc>
      </w:tr>
      <w:tr w:rsidR="00CD4C31" w:rsidRPr="00EB2DDB" w:rsidTr="00164E84">
        <w:trPr>
          <w:trHeight w:val="397"/>
        </w:trPr>
        <w:tc>
          <w:tcPr>
            <w:tcW w:w="9345" w:type="dxa"/>
            <w:gridSpan w:val="3"/>
            <w:shd w:val="clear" w:color="auto" w:fill="BDD6EE" w:themeFill="accent1" w:themeFillTint="66"/>
            <w:vAlign w:val="center"/>
          </w:tcPr>
          <w:p w:rsidR="00CD4C31" w:rsidRPr="00EB2DDB" w:rsidRDefault="00CD4C31" w:rsidP="00412266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EB2DDB">
              <w:rPr>
                <w:rFonts w:ascii="PT Astra Serif" w:hAnsi="PT Astra Serif"/>
                <w:b/>
              </w:rPr>
              <w:lastRenderedPageBreak/>
              <w:t>Жилищно-коммунальная сфера</w:t>
            </w:r>
          </w:p>
        </w:tc>
      </w:tr>
      <w:tr w:rsidR="00CD4C31" w:rsidRPr="00EB2DDB" w:rsidTr="00F8695D">
        <w:trPr>
          <w:trHeight w:val="397"/>
        </w:trPr>
        <w:tc>
          <w:tcPr>
            <w:tcW w:w="5949" w:type="dxa"/>
            <w:vMerge w:val="restart"/>
          </w:tcPr>
          <w:p w:rsidR="00CD4C31" w:rsidRPr="00EB2DDB" w:rsidRDefault="00CD4C31" w:rsidP="00412266">
            <w:pPr>
              <w:spacing w:line="240" w:lineRule="exact"/>
              <w:jc w:val="both"/>
              <w:rPr>
                <w:rFonts w:ascii="PT Astra Serif" w:hAnsi="PT Astra Serif"/>
              </w:rPr>
            </w:pPr>
            <w:r w:rsidRPr="00EB2DDB">
              <w:rPr>
                <w:rFonts w:ascii="PT Astra Serif" w:hAnsi="PT Astra Serif"/>
              </w:rPr>
              <w:t>Оплата жилищно-коммунальных услуг (ЖКХ), взносов в Фонд капитального ремонта.</w:t>
            </w:r>
          </w:p>
          <w:p w:rsidR="00CD4C31" w:rsidRDefault="00CD4C31" w:rsidP="00412266">
            <w:pPr>
              <w:spacing w:line="240" w:lineRule="exact"/>
              <w:jc w:val="both"/>
              <w:rPr>
                <w:rFonts w:ascii="PT Astra Serif" w:hAnsi="PT Astra Serif"/>
              </w:rPr>
            </w:pPr>
            <w:r w:rsidRPr="00EB2DDB">
              <w:rPr>
                <w:rFonts w:ascii="PT Astra Serif" w:hAnsi="PT Astra Serif"/>
              </w:rPr>
              <w:t xml:space="preserve">Управляющие организации, товарищества собственников жилья и иные формы управления собственностью. </w:t>
            </w:r>
          </w:p>
          <w:p w:rsidR="004E4080" w:rsidRDefault="004E4080" w:rsidP="00412266">
            <w:pPr>
              <w:spacing w:line="240" w:lineRule="exact"/>
              <w:jc w:val="both"/>
              <w:rPr>
                <w:rFonts w:ascii="PT Astra Serif" w:hAnsi="PT Astra Serif"/>
              </w:rPr>
            </w:pPr>
          </w:p>
          <w:p w:rsidR="004E4080" w:rsidRDefault="004E4080" w:rsidP="00412266">
            <w:pPr>
              <w:spacing w:line="240" w:lineRule="exact"/>
              <w:jc w:val="both"/>
              <w:rPr>
                <w:rFonts w:ascii="PT Astra Serif" w:hAnsi="PT Astra Serif"/>
              </w:rPr>
            </w:pPr>
          </w:p>
          <w:p w:rsidR="004E4080" w:rsidRPr="00EB2DDB" w:rsidRDefault="004E4080" w:rsidP="00412266">
            <w:pPr>
              <w:spacing w:line="240" w:lineRule="exact"/>
              <w:jc w:val="both"/>
              <w:rPr>
                <w:rFonts w:ascii="PT Astra Serif" w:hAnsi="PT Astra Serif"/>
              </w:rPr>
            </w:pPr>
          </w:p>
        </w:tc>
        <w:tc>
          <w:tcPr>
            <w:tcW w:w="1701" w:type="dxa"/>
            <w:vAlign w:val="center"/>
          </w:tcPr>
          <w:p w:rsidR="00CD4C31" w:rsidRPr="00EB2DDB" w:rsidRDefault="00CD4C31" w:rsidP="00412266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EB2DDB">
              <w:rPr>
                <w:rFonts w:ascii="PT Astra Serif" w:hAnsi="PT Astra Serif"/>
              </w:rPr>
              <w:t>2022 год</w:t>
            </w:r>
          </w:p>
        </w:tc>
        <w:tc>
          <w:tcPr>
            <w:tcW w:w="1695" w:type="dxa"/>
            <w:vAlign w:val="center"/>
          </w:tcPr>
          <w:p w:rsidR="00CD4C31" w:rsidRPr="00EB2DDB" w:rsidRDefault="00CD4C31" w:rsidP="00412266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EB2DDB">
              <w:rPr>
                <w:rFonts w:ascii="PT Astra Serif" w:hAnsi="PT Astra Serif"/>
              </w:rPr>
              <w:t>2023 год</w:t>
            </w:r>
          </w:p>
        </w:tc>
      </w:tr>
      <w:tr w:rsidR="00CD4C31" w:rsidRPr="00EB2DDB" w:rsidTr="00F8695D">
        <w:trPr>
          <w:trHeight w:val="397"/>
        </w:trPr>
        <w:tc>
          <w:tcPr>
            <w:tcW w:w="5949" w:type="dxa"/>
            <w:vMerge/>
          </w:tcPr>
          <w:p w:rsidR="00CD4C31" w:rsidRPr="00EB2DDB" w:rsidRDefault="00CD4C31" w:rsidP="00412266">
            <w:pPr>
              <w:spacing w:line="240" w:lineRule="exact"/>
              <w:jc w:val="both"/>
              <w:rPr>
                <w:rFonts w:ascii="PT Astra Serif" w:hAnsi="PT Astra Serif"/>
              </w:rPr>
            </w:pPr>
          </w:p>
        </w:tc>
        <w:tc>
          <w:tcPr>
            <w:tcW w:w="1701" w:type="dxa"/>
          </w:tcPr>
          <w:p w:rsidR="00CD4C31" w:rsidRDefault="00CD4C31" w:rsidP="00412266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EB2DDB">
              <w:rPr>
                <w:rFonts w:ascii="PT Astra Serif" w:hAnsi="PT Astra Serif"/>
              </w:rPr>
              <w:t>54</w:t>
            </w:r>
          </w:p>
          <w:p w:rsidR="00CD4C31" w:rsidRPr="00EB2DDB" w:rsidRDefault="00CD4C31" w:rsidP="00412266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EB2DDB">
              <w:rPr>
                <w:rFonts w:ascii="PT Astra Serif" w:hAnsi="PT Astra Serif"/>
              </w:rPr>
              <w:t>обращения</w:t>
            </w:r>
          </w:p>
        </w:tc>
        <w:tc>
          <w:tcPr>
            <w:tcW w:w="1695" w:type="dxa"/>
          </w:tcPr>
          <w:p w:rsidR="00CD4C31" w:rsidRPr="00EB2DDB" w:rsidRDefault="00CD4C31" w:rsidP="00412266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EB2DDB">
              <w:rPr>
                <w:rFonts w:ascii="PT Astra Serif" w:hAnsi="PT Astra Serif"/>
              </w:rPr>
              <w:t>50</w:t>
            </w:r>
            <w:r w:rsidR="00F8695D">
              <w:rPr>
                <w:rFonts w:ascii="PT Astra Serif" w:hAnsi="PT Astra Serif"/>
              </w:rPr>
              <w:t xml:space="preserve"> </w:t>
            </w:r>
            <w:r w:rsidRPr="00EB2DDB">
              <w:rPr>
                <w:rFonts w:ascii="PT Astra Serif" w:hAnsi="PT Astra Serif"/>
              </w:rPr>
              <w:t>(-7,4%)</w:t>
            </w:r>
          </w:p>
          <w:p w:rsidR="00CD4C31" w:rsidRPr="00EB2DDB" w:rsidRDefault="00CD4C31" w:rsidP="00412266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EB2DDB">
              <w:rPr>
                <w:rFonts w:ascii="PT Astra Serif" w:hAnsi="PT Astra Serif"/>
              </w:rPr>
              <w:t>обращений</w:t>
            </w:r>
          </w:p>
        </w:tc>
      </w:tr>
      <w:tr w:rsidR="00CD4C31" w:rsidRPr="00EB2DDB" w:rsidTr="00164E84">
        <w:trPr>
          <w:trHeight w:val="397"/>
        </w:trPr>
        <w:tc>
          <w:tcPr>
            <w:tcW w:w="9345" w:type="dxa"/>
            <w:gridSpan w:val="3"/>
            <w:shd w:val="clear" w:color="auto" w:fill="BDD6EE" w:themeFill="accent1" w:themeFillTint="66"/>
            <w:vAlign w:val="center"/>
          </w:tcPr>
          <w:p w:rsidR="00CD4C31" w:rsidRPr="00EB2DDB" w:rsidRDefault="00CD4C31" w:rsidP="00412266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EB2DDB">
              <w:rPr>
                <w:rFonts w:ascii="PT Astra Serif" w:hAnsi="PT Astra Serif"/>
                <w:b/>
              </w:rPr>
              <w:t>Оборона, безопасность, правосудие</w:t>
            </w:r>
          </w:p>
        </w:tc>
      </w:tr>
      <w:tr w:rsidR="00CD4C31" w:rsidRPr="00EB2DDB" w:rsidTr="00F8695D">
        <w:trPr>
          <w:trHeight w:val="397"/>
        </w:trPr>
        <w:tc>
          <w:tcPr>
            <w:tcW w:w="5949" w:type="dxa"/>
            <w:vMerge w:val="restart"/>
          </w:tcPr>
          <w:p w:rsidR="00CD4C31" w:rsidRDefault="00CD4C31" w:rsidP="00412266">
            <w:pPr>
              <w:spacing w:line="240" w:lineRule="exact"/>
              <w:jc w:val="both"/>
              <w:rPr>
                <w:rFonts w:ascii="PT Astra Serif" w:hAnsi="PT Astra Serif"/>
              </w:rPr>
            </w:pPr>
            <w:r w:rsidRPr="00EB2DDB">
              <w:rPr>
                <w:rFonts w:ascii="PT Astra Serif" w:hAnsi="PT Astra Serif"/>
              </w:rPr>
              <w:t>Оборона. Безопасность и охрана правопорядка. Уголовное право. Исполнение наказаний. Правосудие.</w:t>
            </w:r>
          </w:p>
          <w:p w:rsidR="004E4080" w:rsidRDefault="004E4080" w:rsidP="00412266">
            <w:pPr>
              <w:spacing w:line="240" w:lineRule="exact"/>
              <w:jc w:val="both"/>
              <w:rPr>
                <w:rFonts w:ascii="PT Astra Serif" w:hAnsi="PT Astra Serif"/>
              </w:rPr>
            </w:pPr>
          </w:p>
          <w:p w:rsidR="004E4080" w:rsidRDefault="004E4080" w:rsidP="00412266">
            <w:pPr>
              <w:spacing w:line="240" w:lineRule="exact"/>
              <w:jc w:val="both"/>
              <w:rPr>
                <w:rFonts w:ascii="PT Astra Serif" w:hAnsi="PT Astra Serif"/>
              </w:rPr>
            </w:pPr>
          </w:p>
          <w:p w:rsidR="004E4080" w:rsidRDefault="004E4080" w:rsidP="00412266">
            <w:pPr>
              <w:spacing w:line="240" w:lineRule="exact"/>
              <w:jc w:val="both"/>
              <w:rPr>
                <w:rFonts w:ascii="PT Astra Serif" w:hAnsi="PT Astra Serif"/>
              </w:rPr>
            </w:pPr>
          </w:p>
          <w:p w:rsidR="004E4080" w:rsidRDefault="004E4080" w:rsidP="00412266">
            <w:pPr>
              <w:spacing w:line="240" w:lineRule="exact"/>
              <w:jc w:val="both"/>
              <w:rPr>
                <w:rFonts w:ascii="PT Astra Serif" w:hAnsi="PT Astra Serif"/>
              </w:rPr>
            </w:pPr>
          </w:p>
          <w:p w:rsidR="004E4080" w:rsidRPr="00EB2DDB" w:rsidRDefault="004E4080" w:rsidP="00412266">
            <w:pPr>
              <w:spacing w:line="240" w:lineRule="exact"/>
              <w:jc w:val="both"/>
              <w:rPr>
                <w:rFonts w:ascii="PT Astra Serif" w:hAnsi="PT Astra Serif"/>
              </w:rPr>
            </w:pPr>
          </w:p>
        </w:tc>
        <w:tc>
          <w:tcPr>
            <w:tcW w:w="1701" w:type="dxa"/>
            <w:vAlign w:val="center"/>
          </w:tcPr>
          <w:p w:rsidR="00CD4C31" w:rsidRPr="00EB2DDB" w:rsidRDefault="00CD4C31" w:rsidP="00412266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EB2DDB">
              <w:rPr>
                <w:rFonts w:ascii="PT Astra Serif" w:hAnsi="PT Astra Serif"/>
              </w:rPr>
              <w:t>2022 год</w:t>
            </w:r>
          </w:p>
        </w:tc>
        <w:tc>
          <w:tcPr>
            <w:tcW w:w="1695" w:type="dxa"/>
            <w:vAlign w:val="center"/>
          </w:tcPr>
          <w:p w:rsidR="00CD4C31" w:rsidRPr="00EB2DDB" w:rsidRDefault="00CD4C31" w:rsidP="00412266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EB2DDB">
              <w:rPr>
                <w:rFonts w:ascii="PT Astra Serif" w:hAnsi="PT Astra Serif"/>
              </w:rPr>
              <w:t>2023 год</w:t>
            </w:r>
          </w:p>
        </w:tc>
      </w:tr>
      <w:tr w:rsidR="00CD4C31" w:rsidRPr="00EB2DDB" w:rsidTr="00F8695D">
        <w:trPr>
          <w:trHeight w:val="397"/>
        </w:trPr>
        <w:tc>
          <w:tcPr>
            <w:tcW w:w="5949" w:type="dxa"/>
            <w:vMerge/>
          </w:tcPr>
          <w:p w:rsidR="00CD4C31" w:rsidRPr="00EB2DDB" w:rsidRDefault="00CD4C31" w:rsidP="00412266">
            <w:pPr>
              <w:spacing w:line="240" w:lineRule="exact"/>
              <w:jc w:val="both"/>
              <w:rPr>
                <w:rFonts w:ascii="PT Astra Serif" w:hAnsi="PT Astra Serif"/>
              </w:rPr>
            </w:pPr>
          </w:p>
        </w:tc>
        <w:tc>
          <w:tcPr>
            <w:tcW w:w="1701" w:type="dxa"/>
          </w:tcPr>
          <w:p w:rsidR="00CD4C31" w:rsidRDefault="00CD4C31" w:rsidP="00412266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EB2DDB">
              <w:rPr>
                <w:rFonts w:ascii="PT Astra Serif" w:hAnsi="PT Astra Serif"/>
              </w:rPr>
              <w:t>48</w:t>
            </w:r>
          </w:p>
          <w:p w:rsidR="00CD4C31" w:rsidRPr="00EB2DDB" w:rsidRDefault="00CD4C31" w:rsidP="00412266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EB2DDB">
              <w:rPr>
                <w:rFonts w:ascii="PT Astra Serif" w:hAnsi="PT Astra Serif"/>
              </w:rPr>
              <w:t>обращений</w:t>
            </w:r>
          </w:p>
        </w:tc>
        <w:tc>
          <w:tcPr>
            <w:tcW w:w="1695" w:type="dxa"/>
          </w:tcPr>
          <w:p w:rsidR="00CD4C31" w:rsidRPr="00EB2DDB" w:rsidRDefault="00CD4C31" w:rsidP="00412266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EB2DDB">
              <w:rPr>
                <w:rFonts w:ascii="PT Astra Serif" w:hAnsi="PT Astra Serif"/>
              </w:rPr>
              <w:t>88</w:t>
            </w:r>
            <w:r w:rsidR="00F8695D">
              <w:rPr>
                <w:rFonts w:ascii="PT Astra Serif" w:hAnsi="PT Astra Serif"/>
              </w:rPr>
              <w:t xml:space="preserve"> </w:t>
            </w:r>
            <w:r w:rsidRPr="00EB2DDB">
              <w:rPr>
                <w:rFonts w:ascii="PT Astra Serif" w:hAnsi="PT Astra Serif"/>
              </w:rPr>
              <w:t>(+83%)</w:t>
            </w:r>
          </w:p>
          <w:p w:rsidR="00CD4C31" w:rsidRPr="00EB2DDB" w:rsidRDefault="00CD4C31" w:rsidP="00412266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EB2DDB">
              <w:rPr>
                <w:rFonts w:ascii="PT Astra Serif" w:hAnsi="PT Astra Serif"/>
              </w:rPr>
              <w:t>обращений</w:t>
            </w:r>
          </w:p>
        </w:tc>
      </w:tr>
      <w:tr w:rsidR="00CD4C31" w:rsidRPr="00EB2DDB" w:rsidTr="00164E84">
        <w:trPr>
          <w:trHeight w:val="397"/>
        </w:trPr>
        <w:tc>
          <w:tcPr>
            <w:tcW w:w="9345" w:type="dxa"/>
            <w:gridSpan w:val="3"/>
            <w:shd w:val="clear" w:color="auto" w:fill="BDD6EE" w:themeFill="accent1" w:themeFillTint="66"/>
            <w:vAlign w:val="center"/>
          </w:tcPr>
          <w:p w:rsidR="00CD4C31" w:rsidRPr="00EB2DDB" w:rsidRDefault="00CD4C31" w:rsidP="00412266">
            <w:pPr>
              <w:spacing w:line="240" w:lineRule="exact"/>
              <w:jc w:val="center"/>
              <w:rPr>
                <w:rFonts w:ascii="PT Astra Serif" w:hAnsi="PT Astra Serif"/>
                <w:b/>
              </w:rPr>
            </w:pPr>
            <w:r w:rsidRPr="00EB2DDB">
              <w:rPr>
                <w:rFonts w:ascii="PT Astra Serif" w:hAnsi="PT Astra Serif"/>
                <w:b/>
              </w:rPr>
              <w:t>Экономика</w:t>
            </w:r>
          </w:p>
        </w:tc>
      </w:tr>
      <w:tr w:rsidR="00CD4C31" w:rsidRPr="00EB2DDB" w:rsidTr="00F8695D">
        <w:trPr>
          <w:trHeight w:val="397"/>
        </w:trPr>
        <w:tc>
          <w:tcPr>
            <w:tcW w:w="5949" w:type="dxa"/>
            <w:vMerge w:val="restart"/>
          </w:tcPr>
          <w:p w:rsidR="00CD4C31" w:rsidRDefault="00CD4C31" w:rsidP="00412266">
            <w:pPr>
              <w:spacing w:line="240" w:lineRule="exact"/>
              <w:jc w:val="both"/>
              <w:rPr>
                <w:rFonts w:ascii="PT Astra Serif" w:hAnsi="PT Astra Serif"/>
              </w:rPr>
            </w:pPr>
            <w:r w:rsidRPr="00EB2DDB">
              <w:rPr>
                <w:rFonts w:ascii="PT Astra Serif" w:hAnsi="PT Astra Serif"/>
              </w:rPr>
              <w:t>Финансы. Хозяйственная деятельность. Природные ресурсы и охрана окружающей природной среды. Информация и информатизация.</w:t>
            </w:r>
          </w:p>
          <w:p w:rsidR="004E4080" w:rsidRDefault="004E4080" w:rsidP="00412266">
            <w:pPr>
              <w:spacing w:line="240" w:lineRule="exact"/>
              <w:jc w:val="both"/>
              <w:rPr>
                <w:rFonts w:ascii="PT Astra Serif" w:hAnsi="PT Astra Serif"/>
              </w:rPr>
            </w:pPr>
          </w:p>
          <w:p w:rsidR="004E4080" w:rsidRDefault="004E4080" w:rsidP="00412266">
            <w:pPr>
              <w:spacing w:line="240" w:lineRule="exact"/>
              <w:jc w:val="both"/>
              <w:rPr>
                <w:rFonts w:ascii="PT Astra Serif" w:hAnsi="PT Astra Serif"/>
              </w:rPr>
            </w:pPr>
          </w:p>
          <w:p w:rsidR="004E4080" w:rsidRDefault="004E4080" w:rsidP="00412266">
            <w:pPr>
              <w:spacing w:line="240" w:lineRule="exact"/>
              <w:jc w:val="both"/>
              <w:rPr>
                <w:rFonts w:ascii="PT Astra Serif" w:hAnsi="PT Astra Serif"/>
              </w:rPr>
            </w:pPr>
          </w:p>
          <w:p w:rsidR="004E4080" w:rsidRPr="00EB2DDB" w:rsidRDefault="004E4080" w:rsidP="00412266">
            <w:pPr>
              <w:spacing w:line="240" w:lineRule="exact"/>
              <w:jc w:val="both"/>
              <w:rPr>
                <w:rFonts w:ascii="PT Astra Serif" w:hAnsi="PT Astra Serif"/>
              </w:rPr>
            </w:pPr>
          </w:p>
        </w:tc>
        <w:tc>
          <w:tcPr>
            <w:tcW w:w="1701" w:type="dxa"/>
            <w:vAlign w:val="center"/>
          </w:tcPr>
          <w:p w:rsidR="00CD4C31" w:rsidRPr="00EB2DDB" w:rsidRDefault="00CD4C31" w:rsidP="00412266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EB2DDB">
              <w:rPr>
                <w:rFonts w:ascii="PT Astra Serif" w:hAnsi="PT Astra Serif"/>
              </w:rPr>
              <w:t>2022 год</w:t>
            </w:r>
          </w:p>
        </w:tc>
        <w:tc>
          <w:tcPr>
            <w:tcW w:w="1695" w:type="dxa"/>
            <w:vAlign w:val="center"/>
          </w:tcPr>
          <w:p w:rsidR="00CD4C31" w:rsidRPr="00EB2DDB" w:rsidRDefault="00CD4C31" w:rsidP="00412266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EB2DDB">
              <w:rPr>
                <w:rFonts w:ascii="PT Astra Serif" w:hAnsi="PT Astra Serif"/>
              </w:rPr>
              <w:t>2023 год</w:t>
            </w:r>
          </w:p>
        </w:tc>
      </w:tr>
      <w:tr w:rsidR="00CD4C31" w:rsidRPr="00EB2DDB" w:rsidTr="00F8695D">
        <w:trPr>
          <w:trHeight w:val="397"/>
        </w:trPr>
        <w:tc>
          <w:tcPr>
            <w:tcW w:w="5949" w:type="dxa"/>
            <w:vMerge/>
          </w:tcPr>
          <w:p w:rsidR="00CD4C31" w:rsidRPr="00EB2DDB" w:rsidRDefault="00CD4C31" w:rsidP="00412266">
            <w:pPr>
              <w:spacing w:line="240" w:lineRule="exact"/>
              <w:jc w:val="both"/>
              <w:rPr>
                <w:rFonts w:ascii="PT Astra Serif" w:hAnsi="PT Astra Serif"/>
              </w:rPr>
            </w:pPr>
          </w:p>
        </w:tc>
        <w:tc>
          <w:tcPr>
            <w:tcW w:w="1701" w:type="dxa"/>
          </w:tcPr>
          <w:p w:rsidR="00CD4C31" w:rsidRDefault="00CD4C31" w:rsidP="00412266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EB2DDB">
              <w:rPr>
                <w:rFonts w:ascii="PT Astra Serif" w:hAnsi="PT Astra Serif"/>
              </w:rPr>
              <w:t>126</w:t>
            </w:r>
          </w:p>
          <w:p w:rsidR="00CD4C31" w:rsidRPr="00EB2DDB" w:rsidRDefault="00CD4C31" w:rsidP="00412266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EB2DDB">
              <w:rPr>
                <w:rFonts w:ascii="PT Astra Serif" w:hAnsi="PT Astra Serif"/>
              </w:rPr>
              <w:t xml:space="preserve">обращений </w:t>
            </w:r>
          </w:p>
        </w:tc>
        <w:tc>
          <w:tcPr>
            <w:tcW w:w="1695" w:type="dxa"/>
          </w:tcPr>
          <w:p w:rsidR="00CD4C31" w:rsidRPr="00EB2DDB" w:rsidRDefault="00CD4C31" w:rsidP="00412266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EB2DDB">
              <w:rPr>
                <w:rFonts w:ascii="PT Astra Serif" w:hAnsi="PT Astra Serif"/>
              </w:rPr>
              <w:t>116</w:t>
            </w:r>
            <w:r w:rsidR="00F8695D">
              <w:rPr>
                <w:rFonts w:ascii="PT Astra Serif" w:hAnsi="PT Astra Serif"/>
              </w:rPr>
              <w:t xml:space="preserve"> </w:t>
            </w:r>
            <w:r w:rsidRPr="00EB2DDB">
              <w:rPr>
                <w:rFonts w:ascii="PT Astra Serif" w:hAnsi="PT Astra Serif"/>
              </w:rPr>
              <w:t>(-7,9%)</w:t>
            </w:r>
          </w:p>
          <w:p w:rsidR="00CD4C31" w:rsidRPr="00EB2DDB" w:rsidRDefault="00CD4C31" w:rsidP="00412266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EB2DDB">
              <w:rPr>
                <w:rFonts w:ascii="PT Astra Serif" w:hAnsi="PT Astra Serif"/>
              </w:rPr>
              <w:t>обращений</w:t>
            </w:r>
          </w:p>
        </w:tc>
      </w:tr>
    </w:tbl>
    <w:p w:rsidR="00B45FEC" w:rsidRPr="0095246A" w:rsidRDefault="00B35271" w:rsidP="0095246A">
      <w:pPr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/>
        </w:rPr>
        <w:tab/>
      </w:r>
      <w:r w:rsidRPr="0095246A">
        <w:rPr>
          <w:rFonts w:ascii="PT Astra Serif" w:hAnsi="PT Astra Serif"/>
          <w:sz w:val="28"/>
          <w:szCs w:val="28"/>
        </w:rPr>
        <w:t xml:space="preserve">Проведенный анализ </w:t>
      </w:r>
      <w:r w:rsidRPr="0095246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тематики обращений за 2023 год показал, что преобладающими </w:t>
      </w:r>
      <w:r w:rsidR="00B45FEC" w:rsidRPr="0095246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являются</w:t>
      </w:r>
      <w:r w:rsidRPr="0095246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вопросы </w:t>
      </w:r>
      <w:r w:rsidR="00B45FEC" w:rsidRPr="0095246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р</w:t>
      </w:r>
      <w:r w:rsidR="00660492" w:rsidRPr="0095246A">
        <w:rPr>
          <w:rFonts w:ascii="PT Astra Serif" w:hAnsi="PT Astra Serif"/>
          <w:sz w:val="28"/>
          <w:szCs w:val="28"/>
        </w:rPr>
        <w:t>аботы</w:t>
      </w:r>
      <w:r w:rsidR="00B45FEC" w:rsidRPr="0095246A">
        <w:rPr>
          <w:rFonts w:ascii="PT Astra Serif" w:hAnsi="PT Astra Serif"/>
          <w:sz w:val="28"/>
          <w:szCs w:val="28"/>
        </w:rPr>
        <w:t xml:space="preserve"> законодательных (представительных) органов государственной власти субъектов Российской Федерации</w:t>
      </w:r>
      <w:r w:rsidR="00CE0922" w:rsidRPr="0095246A">
        <w:rPr>
          <w:rFonts w:ascii="PT Astra Serif" w:hAnsi="PT Astra Serif"/>
          <w:sz w:val="28"/>
          <w:szCs w:val="28"/>
        </w:rPr>
        <w:t>, местного самоуправления,</w:t>
      </w:r>
      <w:r w:rsidR="00B45FEC" w:rsidRPr="0095246A">
        <w:rPr>
          <w:rFonts w:ascii="PT Astra Serif" w:hAnsi="PT Astra Serif"/>
          <w:sz w:val="28"/>
          <w:szCs w:val="28"/>
        </w:rPr>
        <w:t xml:space="preserve"> </w:t>
      </w:r>
      <w:r w:rsidR="00CE0922" w:rsidRPr="0095246A">
        <w:rPr>
          <w:rFonts w:ascii="PT Astra Serif" w:hAnsi="PT Astra Serif"/>
          <w:sz w:val="28"/>
          <w:szCs w:val="28"/>
        </w:rPr>
        <w:t>д</w:t>
      </w:r>
      <w:r w:rsidR="00B45FEC" w:rsidRPr="0095246A">
        <w:rPr>
          <w:rFonts w:ascii="PT Astra Serif" w:hAnsi="PT Astra Serif"/>
          <w:sz w:val="28"/>
          <w:szCs w:val="28"/>
        </w:rPr>
        <w:t>еятельность депутатов</w:t>
      </w:r>
      <w:r w:rsidR="00660492" w:rsidRPr="0095246A">
        <w:rPr>
          <w:rFonts w:ascii="PT Astra Serif" w:hAnsi="PT Astra Serif"/>
          <w:sz w:val="28"/>
          <w:szCs w:val="28"/>
        </w:rPr>
        <w:t xml:space="preserve">, внесение изменений в Конституцию РФ, федеральные и краевые законы, </w:t>
      </w:r>
      <w:r w:rsidR="00B45FEC" w:rsidRPr="0095246A">
        <w:rPr>
          <w:rFonts w:ascii="PT Astra Serif" w:hAnsi="PT Astra Serif"/>
          <w:sz w:val="28"/>
          <w:szCs w:val="28"/>
        </w:rPr>
        <w:t xml:space="preserve">административных правонарушений и административной ответственности, </w:t>
      </w:r>
      <w:r w:rsidR="00660492" w:rsidRPr="0095246A">
        <w:rPr>
          <w:rFonts w:ascii="PT Astra Serif" w:hAnsi="PT Astra Serif"/>
          <w:sz w:val="28"/>
          <w:szCs w:val="28"/>
        </w:rPr>
        <w:t>назначение мировых судей</w:t>
      </w:r>
      <w:r w:rsidR="007E1230" w:rsidRPr="0095246A">
        <w:rPr>
          <w:rFonts w:ascii="PT Astra Serif" w:hAnsi="PT Astra Serif"/>
          <w:sz w:val="28"/>
          <w:szCs w:val="28"/>
        </w:rPr>
        <w:t>.</w:t>
      </w:r>
    </w:p>
    <w:p w:rsidR="00CE0922" w:rsidRPr="0095246A" w:rsidRDefault="00B35271" w:rsidP="0095246A">
      <w:pPr>
        <w:ind w:firstLine="708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95246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Второй по значимости </w:t>
      </w:r>
      <w:r w:rsidR="00B45FEC" w:rsidRPr="0095246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темой являются вопросы здравоохранения, социальной сферы, образования. </w:t>
      </w:r>
    </w:p>
    <w:p w:rsidR="00B45FEC" w:rsidRPr="0095246A" w:rsidRDefault="00B45FEC" w:rsidP="0095246A">
      <w:pPr>
        <w:ind w:firstLine="708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95246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На третьем месте вопросы мобилизации, обороны</w:t>
      </w:r>
      <w:r w:rsidR="00CE0922" w:rsidRPr="0095246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и безопасности.</w:t>
      </w:r>
      <w:r w:rsidRPr="0095246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</w:t>
      </w:r>
    </w:p>
    <w:p w:rsidR="00CD4C31" w:rsidRPr="0095246A" w:rsidRDefault="00B35271" w:rsidP="0095246A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95246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Немаловажной для г</w:t>
      </w:r>
      <w:r w:rsidR="007E1230" w:rsidRPr="0095246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раждан</w:t>
      </w:r>
      <w:r w:rsidRPr="0095246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также остается </w:t>
      </w:r>
      <w:r w:rsidR="00CE0922" w:rsidRPr="0095246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жилищно-коммунальная сфера</w:t>
      </w:r>
      <w:r w:rsidR="00B45FEC" w:rsidRPr="0095246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. </w:t>
      </w:r>
    </w:p>
    <w:p w:rsidR="00CD4C31" w:rsidRPr="0095246A" w:rsidRDefault="00CD4C31" w:rsidP="0095246A">
      <w:pPr>
        <w:shd w:val="clear" w:color="auto" w:fill="FFFFFF"/>
        <w:ind w:firstLine="709"/>
        <w:contextualSpacing/>
        <w:jc w:val="both"/>
        <w:rPr>
          <w:rFonts w:ascii="PT Astra Serif" w:hAnsi="PT Astra Serif"/>
          <w:spacing w:val="-2"/>
          <w:sz w:val="28"/>
        </w:rPr>
      </w:pPr>
      <w:r w:rsidRPr="0095246A">
        <w:rPr>
          <w:rFonts w:ascii="PT Astra Serif" w:hAnsi="PT Astra Serif"/>
          <w:spacing w:val="-2"/>
          <w:sz w:val="28"/>
        </w:rPr>
        <w:t>Обращения, поступившие от жителей г. Барнаула, как и в предыдущие годы, занимают лидирующую позицию среди других территорий края – 204 (32,6%) обращения. От жителей г. Бийска поступило 22 (3,5%), г. Рубцовска - 13 (2%), г. Новоалтайска – 8 (13%), г. Славгорода – 6 (1%), г. Заринска – 5 (0,8%), ЗАТО «Сибирский» - 3 (0,5%), г. Яровое – 2 (0,3%).</w:t>
      </w:r>
    </w:p>
    <w:p w:rsidR="00CD4C31" w:rsidRPr="0095246A" w:rsidRDefault="00CD4C31" w:rsidP="0095246A">
      <w:pPr>
        <w:tabs>
          <w:tab w:val="left" w:pos="6060"/>
        </w:tabs>
        <w:ind w:firstLine="709"/>
        <w:jc w:val="both"/>
        <w:rPr>
          <w:rFonts w:ascii="PT Astra Serif" w:hAnsi="PT Astra Serif"/>
          <w:noProof/>
          <w:sz w:val="28"/>
          <w:szCs w:val="28"/>
        </w:rPr>
      </w:pPr>
      <w:r w:rsidRPr="0095246A">
        <w:rPr>
          <w:rFonts w:ascii="PT Astra Serif" w:hAnsi="PT Astra Serif"/>
          <w:spacing w:val="-2"/>
          <w:sz w:val="28"/>
        </w:rPr>
        <w:t xml:space="preserve">Жители районов края направили 208 обращений в Алтайское краевое Законодательное Собрание. </w:t>
      </w:r>
      <w:r w:rsidRPr="0095246A">
        <w:rPr>
          <w:rFonts w:ascii="PT Astra Serif" w:hAnsi="PT Astra Serif"/>
          <w:sz w:val="28"/>
          <w:szCs w:val="28"/>
        </w:rPr>
        <w:t xml:space="preserve">Наиболее активно правом граждан на обращение в Алтайское краевое Законодательное Собрание в 2023 году пользовалось </w:t>
      </w:r>
      <w:r w:rsidRPr="0095246A">
        <w:rPr>
          <w:rFonts w:ascii="PT Astra Serif" w:hAnsi="PT Astra Serif"/>
          <w:sz w:val="28"/>
          <w:szCs w:val="28"/>
        </w:rPr>
        <w:lastRenderedPageBreak/>
        <w:t xml:space="preserve">население </w:t>
      </w:r>
      <w:r w:rsidRPr="0095246A">
        <w:rPr>
          <w:rFonts w:ascii="PT Astra Serif" w:hAnsi="PT Astra Serif"/>
          <w:noProof/>
          <w:sz w:val="28"/>
          <w:szCs w:val="28"/>
        </w:rPr>
        <w:t xml:space="preserve">Заринского (25 обращений), Локтевского (23 обращения), Первомайского (22 обращения) и  Шипуновского (18 обращений) районов. </w:t>
      </w:r>
    </w:p>
    <w:p w:rsidR="00CD4C31" w:rsidRPr="009A0E9F" w:rsidRDefault="00CD4C31" w:rsidP="0095246A">
      <w:pPr>
        <w:tabs>
          <w:tab w:val="left" w:pos="6060"/>
        </w:tabs>
        <w:ind w:firstLine="709"/>
        <w:jc w:val="both"/>
        <w:rPr>
          <w:rFonts w:ascii="PT Astra Serif" w:hAnsi="PT Astra Serif"/>
          <w:noProof/>
          <w:sz w:val="28"/>
          <w:szCs w:val="28"/>
        </w:rPr>
      </w:pPr>
      <w:r w:rsidRPr="0095246A">
        <w:rPr>
          <w:rFonts w:ascii="PT Astra Serif" w:hAnsi="PT Astra Serif"/>
          <w:noProof/>
          <w:sz w:val="28"/>
          <w:szCs w:val="28"/>
        </w:rPr>
        <w:t>Жители других муницип</w:t>
      </w:r>
      <w:r w:rsidR="0095246A">
        <w:rPr>
          <w:rFonts w:ascii="PT Astra Serif" w:hAnsi="PT Astra Serif"/>
          <w:noProof/>
          <w:sz w:val="28"/>
          <w:szCs w:val="28"/>
        </w:rPr>
        <w:t>а</w:t>
      </w:r>
      <w:r w:rsidRPr="0095246A">
        <w:rPr>
          <w:rFonts w:ascii="PT Astra Serif" w:hAnsi="PT Astra Serif"/>
          <w:noProof/>
          <w:sz w:val="28"/>
          <w:szCs w:val="28"/>
        </w:rPr>
        <w:t>льных районов направили следующее количество обращений: Алтайский–9, Косихинский, Мамонтовский, Романовский по 8, Павловский–7, Новичихинский, Поспелихинский, Рубцовский, Чарышский по 6, Панкрушихинский, Третьяковский, Каменский по 5, Благовещенский-4, Ключевский, Краснощековский, Усть-Калманский, Хабарский по 3 обращения, Залесовский, Петропавловский по 2, Ельцовский, Калманский, Быстроистокский, Бурлинский, Завьяловский, Волчихинский, Змеиногорский, Красногорский, Курьинский, Кытмановский, Родинский, Смоленский, Солонешенский, Тальменский, Тогульский, Топчихинский, Троицкий, Тюменцевский, Усть-Пристанский, Целинный, Шелаболихинский</w:t>
      </w:r>
      <w:r w:rsidRPr="009A0E9F">
        <w:rPr>
          <w:rFonts w:ascii="PT Astra Serif" w:hAnsi="PT Astra Serif"/>
          <w:noProof/>
          <w:sz w:val="28"/>
          <w:szCs w:val="28"/>
        </w:rPr>
        <w:t xml:space="preserve"> по 1.</w:t>
      </w:r>
    </w:p>
    <w:p w:rsidR="00CD4C31" w:rsidRDefault="00CD4C31" w:rsidP="00D4402A">
      <w:pPr>
        <w:tabs>
          <w:tab w:val="left" w:pos="6060"/>
        </w:tabs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EB2DDB" w:rsidRPr="00F8695D" w:rsidRDefault="00D211BC" w:rsidP="00D4402A">
      <w:pPr>
        <w:tabs>
          <w:tab w:val="left" w:pos="6060"/>
        </w:tabs>
        <w:jc w:val="center"/>
        <w:rPr>
          <w:rFonts w:ascii="PT Astra Serif" w:hAnsi="PT Astra Serif"/>
          <w:b/>
          <w:color w:val="171717" w:themeColor="background2" w:themeShade="1A"/>
          <w:sz w:val="28"/>
          <w:szCs w:val="28"/>
        </w:rPr>
      </w:pPr>
      <w:r w:rsidRPr="00F8695D">
        <w:rPr>
          <w:rFonts w:ascii="PT Astra Serif" w:hAnsi="PT Astra Serif"/>
          <w:b/>
          <w:color w:val="171717" w:themeColor="background2" w:themeShade="1A"/>
          <w:sz w:val="28"/>
          <w:szCs w:val="28"/>
        </w:rPr>
        <w:t>Распределение обращений по вопросам ведения</w:t>
      </w:r>
      <w:r w:rsidR="00EB2DDB" w:rsidRPr="00F8695D">
        <w:rPr>
          <w:rFonts w:ascii="PT Astra Serif" w:hAnsi="PT Astra Serif"/>
          <w:b/>
          <w:color w:val="171717" w:themeColor="background2" w:themeShade="1A"/>
          <w:sz w:val="28"/>
          <w:szCs w:val="28"/>
        </w:rPr>
        <w:t xml:space="preserve"> комитетов</w:t>
      </w:r>
    </w:p>
    <w:p w:rsidR="00D211BC" w:rsidRPr="00F8695D" w:rsidRDefault="00EB2DDB" w:rsidP="00D4402A">
      <w:pPr>
        <w:tabs>
          <w:tab w:val="left" w:pos="6060"/>
        </w:tabs>
        <w:jc w:val="center"/>
        <w:rPr>
          <w:rFonts w:ascii="PT Astra Serif" w:hAnsi="PT Astra Serif"/>
          <w:b/>
          <w:color w:val="171717" w:themeColor="background2" w:themeShade="1A"/>
          <w:sz w:val="28"/>
          <w:szCs w:val="28"/>
        </w:rPr>
      </w:pPr>
      <w:r w:rsidRPr="00F8695D">
        <w:rPr>
          <w:rFonts w:ascii="PT Astra Serif" w:hAnsi="PT Astra Serif"/>
          <w:b/>
          <w:color w:val="171717" w:themeColor="background2" w:themeShade="1A"/>
          <w:sz w:val="28"/>
          <w:szCs w:val="28"/>
        </w:rPr>
        <w:t>Алтайского краевого Законодательного Собрания</w:t>
      </w:r>
    </w:p>
    <w:p w:rsidR="00D211BC" w:rsidRPr="00E11444" w:rsidRDefault="00D211BC" w:rsidP="00EB2DDB">
      <w:pPr>
        <w:tabs>
          <w:tab w:val="left" w:pos="6060"/>
        </w:tabs>
        <w:spacing w:line="276" w:lineRule="auto"/>
        <w:rPr>
          <w:rFonts w:ascii="PT Astra Serif" w:hAnsi="PT Astra Serif"/>
        </w:rPr>
      </w:pPr>
    </w:p>
    <w:tbl>
      <w:tblPr>
        <w:tblStyle w:val="a4"/>
        <w:tblW w:w="9380" w:type="dxa"/>
        <w:tblLook w:val="04A0" w:firstRow="1" w:lastRow="0" w:firstColumn="1" w:lastColumn="0" w:noHBand="0" w:noVBand="1"/>
      </w:tblPr>
      <w:tblGrid>
        <w:gridCol w:w="5524"/>
        <w:gridCol w:w="1928"/>
        <w:gridCol w:w="1928"/>
      </w:tblGrid>
      <w:tr w:rsidR="00EA6808" w:rsidRPr="00E11444" w:rsidTr="00036F55">
        <w:trPr>
          <w:trHeight w:val="567"/>
        </w:trPr>
        <w:tc>
          <w:tcPr>
            <w:tcW w:w="5524" w:type="dxa"/>
            <w:vMerge w:val="restart"/>
            <w:vAlign w:val="center"/>
          </w:tcPr>
          <w:p w:rsidR="00EA6808" w:rsidRPr="004F1D00" w:rsidRDefault="00EA6808" w:rsidP="00EA6808">
            <w:pPr>
              <w:spacing w:line="220" w:lineRule="exact"/>
              <w:rPr>
                <w:rFonts w:ascii="PT Astra Serif" w:hAnsi="PT Astra Serif"/>
                <w:b/>
              </w:rPr>
            </w:pPr>
            <w:r w:rsidRPr="004F1D00">
              <w:rPr>
                <w:rFonts w:ascii="PT Astra Serif" w:hAnsi="PT Astra Serif"/>
                <w:b/>
              </w:rPr>
              <w:t>ВСЕГО, в том числе:</w:t>
            </w:r>
          </w:p>
        </w:tc>
        <w:tc>
          <w:tcPr>
            <w:tcW w:w="1928" w:type="dxa"/>
            <w:vAlign w:val="center"/>
          </w:tcPr>
          <w:p w:rsidR="00EA6808" w:rsidRPr="004F1D00" w:rsidRDefault="00EA6808" w:rsidP="00EA6808">
            <w:pPr>
              <w:spacing w:line="220" w:lineRule="exact"/>
              <w:jc w:val="center"/>
              <w:rPr>
                <w:rFonts w:ascii="PT Astra Serif" w:hAnsi="PT Astra Serif"/>
                <w:b/>
              </w:rPr>
            </w:pPr>
            <w:r w:rsidRPr="004F1D00">
              <w:rPr>
                <w:rFonts w:ascii="PT Astra Serif" w:hAnsi="PT Astra Serif"/>
                <w:b/>
              </w:rPr>
              <w:t>2022 год</w:t>
            </w:r>
          </w:p>
        </w:tc>
        <w:tc>
          <w:tcPr>
            <w:tcW w:w="1928" w:type="dxa"/>
            <w:vAlign w:val="center"/>
          </w:tcPr>
          <w:p w:rsidR="00EA6808" w:rsidRPr="004F1D00" w:rsidRDefault="00EA6808" w:rsidP="00EA6808">
            <w:pPr>
              <w:spacing w:line="220" w:lineRule="exact"/>
              <w:jc w:val="center"/>
              <w:rPr>
                <w:rFonts w:ascii="PT Astra Serif" w:hAnsi="PT Astra Serif"/>
                <w:b/>
              </w:rPr>
            </w:pPr>
            <w:r w:rsidRPr="004F1D00">
              <w:rPr>
                <w:rFonts w:ascii="PT Astra Serif" w:hAnsi="PT Astra Serif"/>
                <w:b/>
              </w:rPr>
              <w:t>2023 год</w:t>
            </w:r>
          </w:p>
        </w:tc>
      </w:tr>
      <w:tr w:rsidR="00EA6808" w:rsidRPr="00EA6808" w:rsidTr="00036F55">
        <w:trPr>
          <w:trHeight w:val="567"/>
        </w:trPr>
        <w:tc>
          <w:tcPr>
            <w:tcW w:w="5524" w:type="dxa"/>
            <w:vMerge/>
            <w:vAlign w:val="center"/>
          </w:tcPr>
          <w:p w:rsidR="00EA6808" w:rsidRPr="004F1D00" w:rsidRDefault="00EA6808" w:rsidP="00EA6808">
            <w:pPr>
              <w:spacing w:line="220" w:lineRule="exact"/>
              <w:rPr>
                <w:rFonts w:ascii="PT Astra Serif" w:hAnsi="PT Astra Serif"/>
                <w:b/>
              </w:rPr>
            </w:pPr>
          </w:p>
        </w:tc>
        <w:tc>
          <w:tcPr>
            <w:tcW w:w="1928" w:type="dxa"/>
            <w:vAlign w:val="center"/>
          </w:tcPr>
          <w:p w:rsidR="00EA6808" w:rsidRPr="004F1D00" w:rsidRDefault="00EA6808" w:rsidP="00807F17">
            <w:pPr>
              <w:spacing w:line="220" w:lineRule="exact"/>
              <w:jc w:val="center"/>
              <w:rPr>
                <w:rFonts w:ascii="PT Astra Serif" w:hAnsi="PT Astra Serif"/>
                <w:b/>
              </w:rPr>
            </w:pPr>
            <w:r w:rsidRPr="004F1D00">
              <w:rPr>
                <w:rFonts w:ascii="PT Astra Serif" w:hAnsi="PT Astra Serif"/>
                <w:b/>
              </w:rPr>
              <w:t>743 (100%)</w:t>
            </w:r>
          </w:p>
        </w:tc>
        <w:tc>
          <w:tcPr>
            <w:tcW w:w="1928" w:type="dxa"/>
            <w:vAlign w:val="center"/>
          </w:tcPr>
          <w:p w:rsidR="00EA6808" w:rsidRPr="004F1D00" w:rsidRDefault="00EA6808" w:rsidP="00807F17">
            <w:pPr>
              <w:spacing w:line="220" w:lineRule="exact"/>
              <w:jc w:val="center"/>
              <w:rPr>
                <w:rFonts w:ascii="PT Astra Serif" w:hAnsi="PT Astra Serif"/>
                <w:b/>
              </w:rPr>
            </w:pPr>
            <w:r w:rsidRPr="004F1D00">
              <w:rPr>
                <w:rFonts w:ascii="PT Astra Serif" w:hAnsi="PT Astra Serif"/>
                <w:b/>
              </w:rPr>
              <w:t>626 (100%)</w:t>
            </w:r>
          </w:p>
        </w:tc>
      </w:tr>
      <w:tr w:rsidR="00E46B58" w:rsidRPr="00E11444" w:rsidTr="00036F55">
        <w:trPr>
          <w:trHeight w:val="567"/>
        </w:trPr>
        <w:tc>
          <w:tcPr>
            <w:tcW w:w="5524" w:type="dxa"/>
          </w:tcPr>
          <w:p w:rsidR="00E46B58" w:rsidRPr="00E11444" w:rsidRDefault="00E46B58" w:rsidP="00807F17">
            <w:pPr>
              <w:rPr>
                <w:rFonts w:ascii="PT Astra Serif" w:hAnsi="PT Astra Serif"/>
              </w:rPr>
            </w:pPr>
            <w:r w:rsidRPr="00E11444">
              <w:rPr>
                <w:rFonts w:ascii="PT Astra Serif" w:hAnsi="PT Astra Serif"/>
              </w:rPr>
              <w:t>Комитет по правовой политике и местному самоуправлению</w:t>
            </w:r>
          </w:p>
        </w:tc>
        <w:tc>
          <w:tcPr>
            <w:tcW w:w="1928" w:type="dxa"/>
            <w:vAlign w:val="center"/>
          </w:tcPr>
          <w:p w:rsidR="00E46B58" w:rsidRPr="00E11444" w:rsidRDefault="00E46B58" w:rsidP="00EA6808">
            <w:pPr>
              <w:jc w:val="center"/>
              <w:rPr>
                <w:rFonts w:ascii="PT Astra Serif" w:hAnsi="PT Astra Serif"/>
              </w:rPr>
            </w:pPr>
            <w:r w:rsidRPr="00E11444">
              <w:rPr>
                <w:rFonts w:ascii="PT Astra Serif" w:hAnsi="PT Astra Serif"/>
              </w:rPr>
              <w:t>159</w:t>
            </w:r>
            <w:r w:rsidR="004C655B" w:rsidRPr="00E11444">
              <w:rPr>
                <w:rFonts w:ascii="PT Astra Serif" w:hAnsi="PT Astra Serif"/>
              </w:rPr>
              <w:t xml:space="preserve"> (21,4%)</w:t>
            </w:r>
          </w:p>
        </w:tc>
        <w:tc>
          <w:tcPr>
            <w:tcW w:w="1928" w:type="dxa"/>
            <w:vAlign w:val="center"/>
          </w:tcPr>
          <w:p w:rsidR="00E46B58" w:rsidRPr="00E11444" w:rsidRDefault="00E46B58" w:rsidP="00807F17">
            <w:pPr>
              <w:jc w:val="center"/>
              <w:rPr>
                <w:rFonts w:ascii="PT Astra Serif" w:hAnsi="PT Astra Serif"/>
              </w:rPr>
            </w:pPr>
            <w:r w:rsidRPr="00E11444">
              <w:rPr>
                <w:rFonts w:ascii="PT Astra Serif" w:hAnsi="PT Astra Serif"/>
              </w:rPr>
              <w:t>129</w:t>
            </w:r>
            <w:r w:rsidR="004C655B" w:rsidRPr="00E11444">
              <w:rPr>
                <w:rFonts w:ascii="PT Astra Serif" w:hAnsi="PT Astra Serif"/>
              </w:rPr>
              <w:t xml:space="preserve"> (20,6%)</w:t>
            </w:r>
          </w:p>
        </w:tc>
      </w:tr>
      <w:tr w:rsidR="00E07D06" w:rsidRPr="00E11444" w:rsidTr="00036F55">
        <w:trPr>
          <w:trHeight w:val="567"/>
        </w:trPr>
        <w:tc>
          <w:tcPr>
            <w:tcW w:w="5524" w:type="dxa"/>
          </w:tcPr>
          <w:p w:rsidR="00E07D06" w:rsidRPr="00E11444" w:rsidRDefault="004E274E" w:rsidP="00807F17">
            <w:pPr>
              <w:rPr>
                <w:rFonts w:ascii="PT Astra Serif" w:hAnsi="PT Astra Serif"/>
              </w:rPr>
            </w:pPr>
            <w:r w:rsidRPr="00E11444">
              <w:rPr>
                <w:rFonts w:ascii="PT Astra Serif" w:hAnsi="PT Astra Serif"/>
              </w:rPr>
              <w:t>Комитет по здравоохранению</w:t>
            </w:r>
          </w:p>
        </w:tc>
        <w:tc>
          <w:tcPr>
            <w:tcW w:w="1928" w:type="dxa"/>
            <w:vAlign w:val="center"/>
          </w:tcPr>
          <w:p w:rsidR="00E07D06" w:rsidRPr="00E11444" w:rsidRDefault="00E07D06" w:rsidP="00EA6808">
            <w:pPr>
              <w:jc w:val="center"/>
              <w:rPr>
                <w:rFonts w:ascii="PT Astra Serif" w:hAnsi="PT Astra Serif"/>
              </w:rPr>
            </w:pPr>
            <w:r w:rsidRPr="00E11444">
              <w:rPr>
                <w:rFonts w:ascii="PT Astra Serif" w:hAnsi="PT Astra Serif"/>
              </w:rPr>
              <w:t>96</w:t>
            </w:r>
            <w:r w:rsidR="004C655B" w:rsidRPr="00E11444">
              <w:rPr>
                <w:rFonts w:ascii="PT Astra Serif" w:hAnsi="PT Astra Serif"/>
              </w:rPr>
              <w:t xml:space="preserve"> (12,9%)</w:t>
            </w:r>
          </w:p>
        </w:tc>
        <w:tc>
          <w:tcPr>
            <w:tcW w:w="1928" w:type="dxa"/>
            <w:vAlign w:val="center"/>
          </w:tcPr>
          <w:p w:rsidR="00E07D06" w:rsidRPr="00E11444" w:rsidRDefault="00E07D06" w:rsidP="00807F17">
            <w:pPr>
              <w:jc w:val="center"/>
              <w:rPr>
                <w:rFonts w:ascii="PT Astra Serif" w:hAnsi="PT Astra Serif"/>
              </w:rPr>
            </w:pPr>
            <w:r w:rsidRPr="00E11444">
              <w:rPr>
                <w:rFonts w:ascii="PT Astra Serif" w:hAnsi="PT Astra Serif"/>
              </w:rPr>
              <w:t>126</w:t>
            </w:r>
            <w:r w:rsidR="004C655B" w:rsidRPr="00E11444">
              <w:rPr>
                <w:rFonts w:ascii="PT Astra Serif" w:hAnsi="PT Astra Serif"/>
              </w:rPr>
              <w:t xml:space="preserve"> (20,1%)</w:t>
            </w:r>
          </w:p>
        </w:tc>
      </w:tr>
      <w:tr w:rsidR="00E07D06" w:rsidRPr="00E11444" w:rsidTr="00036F55">
        <w:trPr>
          <w:trHeight w:val="567"/>
        </w:trPr>
        <w:tc>
          <w:tcPr>
            <w:tcW w:w="5524" w:type="dxa"/>
          </w:tcPr>
          <w:p w:rsidR="00E07D06" w:rsidRPr="00E11444" w:rsidRDefault="00E07D06" w:rsidP="00807F17">
            <w:pPr>
              <w:rPr>
                <w:rFonts w:ascii="PT Astra Serif" w:hAnsi="PT Astra Serif"/>
              </w:rPr>
            </w:pPr>
            <w:r w:rsidRPr="00E11444">
              <w:rPr>
                <w:rFonts w:ascii="PT Astra Serif" w:hAnsi="PT Astra Serif"/>
              </w:rPr>
              <w:t>Комитет по социальной защите и занятости населения</w:t>
            </w:r>
          </w:p>
        </w:tc>
        <w:tc>
          <w:tcPr>
            <w:tcW w:w="1928" w:type="dxa"/>
            <w:vAlign w:val="center"/>
          </w:tcPr>
          <w:p w:rsidR="00E07D06" w:rsidRPr="00E11444" w:rsidRDefault="00E07D06" w:rsidP="00EA6808">
            <w:pPr>
              <w:jc w:val="center"/>
              <w:rPr>
                <w:rFonts w:ascii="PT Astra Serif" w:hAnsi="PT Astra Serif"/>
              </w:rPr>
            </w:pPr>
            <w:r w:rsidRPr="00E11444">
              <w:rPr>
                <w:rFonts w:ascii="PT Astra Serif" w:hAnsi="PT Astra Serif"/>
              </w:rPr>
              <w:t>180</w:t>
            </w:r>
            <w:r w:rsidR="004C655B" w:rsidRPr="00E11444">
              <w:rPr>
                <w:rFonts w:ascii="PT Astra Serif" w:hAnsi="PT Astra Serif"/>
              </w:rPr>
              <w:t xml:space="preserve"> (24,2%)</w:t>
            </w:r>
          </w:p>
        </w:tc>
        <w:tc>
          <w:tcPr>
            <w:tcW w:w="1928" w:type="dxa"/>
            <w:vAlign w:val="center"/>
          </w:tcPr>
          <w:p w:rsidR="00E07D06" w:rsidRPr="00E11444" w:rsidRDefault="00E07D06" w:rsidP="00807F17">
            <w:pPr>
              <w:jc w:val="center"/>
              <w:rPr>
                <w:rFonts w:ascii="PT Astra Serif" w:hAnsi="PT Astra Serif"/>
              </w:rPr>
            </w:pPr>
            <w:r w:rsidRPr="00E11444">
              <w:rPr>
                <w:rFonts w:ascii="PT Astra Serif" w:hAnsi="PT Astra Serif"/>
              </w:rPr>
              <w:t>100</w:t>
            </w:r>
            <w:r w:rsidR="004C655B" w:rsidRPr="00E11444">
              <w:rPr>
                <w:rFonts w:ascii="PT Astra Serif" w:hAnsi="PT Astra Serif"/>
              </w:rPr>
              <w:t xml:space="preserve"> (16%)</w:t>
            </w:r>
          </w:p>
        </w:tc>
      </w:tr>
      <w:tr w:rsidR="00E07D06" w:rsidRPr="00E11444" w:rsidTr="00036F55">
        <w:trPr>
          <w:trHeight w:val="567"/>
        </w:trPr>
        <w:tc>
          <w:tcPr>
            <w:tcW w:w="5524" w:type="dxa"/>
          </w:tcPr>
          <w:p w:rsidR="00E07D06" w:rsidRPr="00E11444" w:rsidRDefault="00E07D06" w:rsidP="00807F17">
            <w:pPr>
              <w:rPr>
                <w:rFonts w:ascii="PT Astra Serif" w:hAnsi="PT Astra Serif"/>
              </w:rPr>
            </w:pPr>
            <w:r w:rsidRPr="00E11444">
              <w:rPr>
                <w:rFonts w:ascii="PT Astra Serif" w:hAnsi="PT Astra Serif"/>
              </w:rPr>
              <w:t>Комитет по строительству, жилищно-коммунальному хозяйству, транспорту и связи</w:t>
            </w:r>
          </w:p>
        </w:tc>
        <w:tc>
          <w:tcPr>
            <w:tcW w:w="1928" w:type="dxa"/>
            <w:vAlign w:val="center"/>
          </w:tcPr>
          <w:p w:rsidR="00E07D06" w:rsidRPr="00E11444" w:rsidRDefault="00E07D06" w:rsidP="00EA6808">
            <w:pPr>
              <w:jc w:val="center"/>
              <w:rPr>
                <w:rFonts w:ascii="PT Astra Serif" w:hAnsi="PT Astra Serif"/>
              </w:rPr>
            </w:pPr>
            <w:r w:rsidRPr="00E11444">
              <w:rPr>
                <w:rFonts w:ascii="PT Astra Serif" w:hAnsi="PT Astra Serif"/>
              </w:rPr>
              <w:t>57</w:t>
            </w:r>
            <w:r w:rsidR="004C655B" w:rsidRPr="00E11444">
              <w:rPr>
                <w:rFonts w:ascii="PT Astra Serif" w:hAnsi="PT Astra Serif"/>
              </w:rPr>
              <w:t xml:space="preserve"> (7,7%)</w:t>
            </w:r>
          </w:p>
        </w:tc>
        <w:tc>
          <w:tcPr>
            <w:tcW w:w="1928" w:type="dxa"/>
            <w:vAlign w:val="center"/>
          </w:tcPr>
          <w:p w:rsidR="00E07D06" w:rsidRPr="00E11444" w:rsidRDefault="00E07D06" w:rsidP="00807F17">
            <w:pPr>
              <w:jc w:val="center"/>
              <w:rPr>
                <w:rFonts w:ascii="PT Astra Serif" w:hAnsi="PT Astra Serif"/>
              </w:rPr>
            </w:pPr>
            <w:r w:rsidRPr="00E11444">
              <w:rPr>
                <w:rFonts w:ascii="PT Astra Serif" w:hAnsi="PT Astra Serif"/>
              </w:rPr>
              <w:t>52</w:t>
            </w:r>
            <w:r w:rsidR="004C655B" w:rsidRPr="00E11444">
              <w:rPr>
                <w:rFonts w:ascii="PT Astra Serif" w:hAnsi="PT Astra Serif"/>
              </w:rPr>
              <w:t xml:space="preserve"> (8,3%)</w:t>
            </w:r>
          </w:p>
        </w:tc>
      </w:tr>
      <w:tr w:rsidR="00E07D06" w:rsidRPr="00E11444" w:rsidTr="00036F55">
        <w:trPr>
          <w:trHeight w:val="567"/>
        </w:trPr>
        <w:tc>
          <w:tcPr>
            <w:tcW w:w="5524" w:type="dxa"/>
          </w:tcPr>
          <w:p w:rsidR="00E07D06" w:rsidRPr="00E11444" w:rsidRDefault="00E07D06" w:rsidP="00807F17">
            <w:pPr>
              <w:rPr>
                <w:rFonts w:ascii="PT Astra Serif" w:hAnsi="PT Astra Serif"/>
              </w:rPr>
            </w:pPr>
            <w:r w:rsidRPr="00E11444">
              <w:rPr>
                <w:rFonts w:ascii="PT Astra Serif" w:hAnsi="PT Astra Serif"/>
              </w:rPr>
              <w:t>Комитет по аграрной политике, природопользованию и экологии</w:t>
            </w:r>
          </w:p>
        </w:tc>
        <w:tc>
          <w:tcPr>
            <w:tcW w:w="1928" w:type="dxa"/>
            <w:vAlign w:val="center"/>
          </w:tcPr>
          <w:p w:rsidR="00E07D06" w:rsidRPr="00E11444" w:rsidRDefault="00E07D06" w:rsidP="00EA6808">
            <w:pPr>
              <w:jc w:val="center"/>
              <w:rPr>
                <w:rFonts w:ascii="PT Astra Serif" w:hAnsi="PT Astra Serif"/>
              </w:rPr>
            </w:pPr>
            <w:r w:rsidRPr="00E11444">
              <w:rPr>
                <w:rFonts w:ascii="PT Astra Serif" w:hAnsi="PT Astra Serif"/>
              </w:rPr>
              <w:t>39</w:t>
            </w:r>
            <w:r w:rsidR="004C655B" w:rsidRPr="00E11444">
              <w:rPr>
                <w:rFonts w:ascii="PT Astra Serif" w:hAnsi="PT Astra Serif"/>
              </w:rPr>
              <w:t xml:space="preserve"> (5,2%)</w:t>
            </w:r>
          </w:p>
        </w:tc>
        <w:tc>
          <w:tcPr>
            <w:tcW w:w="1928" w:type="dxa"/>
            <w:vAlign w:val="center"/>
          </w:tcPr>
          <w:p w:rsidR="00E07D06" w:rsidRPr="00E11444" w:rsidRDefault="00E07D06" w:rsidP="00807F17">
            <w:pPr>
              <w:jc w:val="center"/>
              <w:rPr>
                <w:rFonts w:ascii="PT Astra Serif" w:hAnsi="PT Astra Serif"/>
              </w:rPr>
            </w:pPr>
            <w:r w:rsidRPr="00E11444">
              <w:rPr>
                <w:rFonts w:ascii="PT Astra Serif" w:hAnsi="PT Astra Serif"/>
              </w:rPr>
              <w:t>42</w:t>
            </w:r>
            <w:r w:rsidR="004C655B" w:rsidRPr="00E11444">
              <w:rPr>
                <w:rFonts w:ascii="PT Astra Serif" w:hAnsi="PT Astra Serif"/>
              </w:rPr>
              <w:t xml:space="preserve"> (6,7%)</w:t>
            </w:r>
          </w:p>
        </w:tc>
      </w:tr>
      <w:tr w:rsidR="00E07D06" w:rsidRPr="00E11444" w:rsidTr="00036F55">
        <w:trPr>
          <w:trHeight w:val="567"/>
        </w:trPr>
        <w:tc>
          <w:tcPr>
            <w:tcW w:w="5524" w:type="dxa"/>
          </w:tcPr>
          <w:p w:rsidR="00E07D06" w:rsidRPr="00E11444" w:rsidRDefault="00E07D06" w:rsidP="00807F17">
            <w:pPr>
              <w:rPr>
                <w:rFonts w:ascii="PT Astra Serif" w:hAnsi="PT Astra Serif"/>
              </w:rPr>
            </w:pPr>
            <w:r w:rsidRPr="00E11444">
              <w:rPr>
                <w:rFonts w:ascii="PT Astra Serif" w:hAnsi="PT Astra Serif"/>
              </w:rPr>
              <w:t>Комитет по бюджету, налоговой, экономической политике и имущественным отношениям</w:t>
            </w:r>
          </w:p>
        </w:tc>
        <w:tc>
          <w:tcPr>
            <w:tcW w:w="1928" w:type="dxa"/>
            <w:vAlign w:val="center"/>
          </w:tcPr>
          <w:p w:rsidR="00E07D06" w:rsidRPr="00E11444" w:rsidRDefault="00E07D06" w:rsidP="00EA6808">
            <w:pPr>
              <w:jc w:val="center"/>
              <w:rPr>
                <w:rFonts w:ascii="PT Astra Serif" w:hAnsi="PT Astra Serif"/>
              </w:rPr>
            </w:pPr>
            <w:r w:rsidRPr="00E11444">
              <w:rPr>
                <w:rFonts w:ascii="PT Astra Serif" w:hAnsi="PT Astra Serif"/>
              </w:rPr>
              <w:t>43</w:t>
            </w:r>
            <w:r w:rsidR="004C655B" w:rsidRPr="00E11444">
              <w:rPr>
                <w:rFonts w:ascii="PT Astra Serif" w:hAnsi="PT Astra Serif"/>
              </w:rPr>
              <w:t xml:space="preserve"> (5,8%)</w:t>
            </w:r>
          </w:p>
        </w:tc>
        <w:tc>
          <w:tcPr>
            <w:tcW w:w="1928" w:type="dxa"/>
            <w:vAlign w:val="center"/>
          </w:tcPr>
          <w:p w:rsidR="00E07D06" w:rsidRPr="00E11444" w:rsidRDefault="00E07D06" w:rsidP="00807F17">
            <w:pPr>
              <w:jc w:val="center"/>
              <w:rPr>
                <w:rFonts w:ascii="PT Astra Serif" w:hAnsi="PT Astra Serif"/>
              </w:rPr>
            </w:pPr>
            <w:r w:rsidRPr="00E11444">
              <w:rPr>
                <w:rFonts w:ascii="PT Astra Serif" w:hAnsi="PT Astra Serif"/>
              </w:rPr>
              <w:t>30</w:t>
            </w:r>
            <w:r w:rsidR="004C655B" w:rsidRPr="00E11444">
              <w:rPr>
                <w:rFonts w:ascii="PT Astra Serif" w:hAnsi="PT Astra Serif"/>
              </w:rPr>
              <w:t xml:space="preserve"> (4,8%)</w:t>
            </w:r>
          </w:p>
        </w:tc>
      </w:tr>
      <w:tr w:rsidR="00E07D06" w:rsidRPr="00E11444" w:rsidTr="00036F55">
        <w:trPr>
          <w:trHeight w:val="567"/>
        </w:trPr>
        <w:tc>
          <w:tcPr>
            <w:tcW w:w="5524" w:type="dxa"/>
          </w:tcPr>
          <w:p w:rsidR="00E07D06" w:rsidRPr="00E11444" w:rsidRDefault="00E07D06" w:rsidP="00807F17">
            <w:pPr>
              <w:rPr>
                <w:rFonts w:ascii="PT Astra Serif" w:hAnsi="PT Astra Serif"/>
              </w:rPr>
            </w:pPr>
            <w:r w:rsidRPr="00E11444">
              <w:rPr>
                <w:rFonts w:ascii="PT Astra Serif" w:hAnsi="PT Astra Serif"/>
              </w:rPr>
              <w:t>Комитет по промышленности, предпринимательству и туризму</w:t>
            </w:r>
          </w:p>
        </w:tc>
        <w:tc>
          <w:tcPr>
            <w:tcW w:w="1928" w:type="dxa"/>
            <w:vAlign w:val="center"/>
          </w:tcPr>
          <w:p w:rsidR="00E07D06" w:rsidRPr="00E11444" w:rsidRDefault="00E07D06" w:rsidP="00EA6808">
            <w:pPr>
              <w:jc w:val="center"/>
              <w:rPr>
                <w:rFonts w:ascii="PT Astra Serif" w:hAnsi="PT Astra Serif"/>
              </w:rPr>
            </w:pPr>
            <w:r w:rsidRPr="00E11444">
              <w:rPr>
                <w:rFonts w:ascii="PT Astra Serif" w:hAnsi="PT Astra Serif"/>
              </w:rPr>
              <w:t>21</w:t>
            </w:r>
            <w:r w:rsidR="004C655B" w:rsidRPr="00E11444">
              <w:rPr>
                <w:rFonts w:ascii="PT Astra Serif" w:hAnsi="PT Astra Serif"/>
              </w:rPr>
              <w:t xml:space="preserve"> (2,8%)</w:t>
            </w:r>
          </w:p>
        </w:tc>
        <w:tc>
          <w:tcPr>
            <w:tcW w:w="1928" w:type="dxa"/>
            <w:vAlign w:val="center"/>
          </w:tcPr>
          <w:p w:rsidR="00E07D06" w:rsidRPr="00E11444" w:rsidRDefault="00E07D06" w:rsidP="00807F17">
            <w:pPr>
              <w:jc w:val="center"/>
              <w:rPr>
                <w:rFonts w:ascii="PT Astra Serif" w:hAnsi="PT Astra Serif"/>
              </w:rPr>
            </w:pPr>
            <w:r w:rsidRPr="00E11444">
              <w:rPr>
                <w:rFonts w:ascii="PT Astra Serif" w:hAnsi="PT Astra Serif"/>
              </w:rPr>
              <w:t>22</w:t>
            </w:r>
            <w:r w:rsidR="004C655B" w:rsidRPr="00E11444">
              <w:rPr>
                <w:rFonts w:ascii="PT Astra Serif" w:hAnsi="PT Astra Serif"/>
              </w:rPr>
              <w:t xml:space="preserve"> (3,5%)</w:t>
            </w:r>
          </w:p>
        </w:tc>
      </w:tr>
      <w:tr w:rsidR="00E07D06" w:rsidRPr="00E11444" w:rsidTr="00036F55">
        <w:trPr>
          <w:trHeight w:val="567"/>
        </w:trPr>
        <w:tc>
          <w:tcPr>
            <w:tcW w:w="5524" w:type="dxa"/>
          </w:tcPr>
          <w:p w:rsidR="00E07D06" w:rsidRPr="00E11444" w:rsidRDefault="00E07D06" w:rsidP="00807F17">
            <w:pPr>
              <w:rPr>
                <w:rFonts w:ascii="PT Astra Serif" w:hAnsi="PT Astra Serif"/>
              </w:rPr>
            </w:pPr>
            <w:r w:rsidRPr="00E11444">
              <w:rPr>
                <w:rFonts w:ascii="PT Astra Serif" w:hAnsi="PT Astra Serif"/>
              </w:rPr>
              <w:t>Комитет по спорту, культуре и молодежной политике</w:t>
            </w:r>
          </w:p>
        </w:tc>
        <w:tc>
          <w:tcPr>
            <w:tcW w:w="1928" w:type="dxa"/>
            <w:vAlign w:val="center"/>
          </w:tcPr>
          <w:p w:rsidR="00E07D06" w:rsidRPr="00E11444" w:rsidRDefault="00E07D06" w:rsidP="00EA6808">
            <w:pPr>
              <w:jc w:val="center"/>
              <w:rPr>
                <w:rFonts w:ascii="PT Astra Serif" w:hAnsi="PT Astra Serif"/>
              </w:rPr>
            </w:pPr>
            <w:r w:rsidRPr="00E11444">
              <w:rPr>
                <w:rFonts w:ascii="PT Astra Serif" w:hAnsi="PT Astra Serif"/>
              </w:rPr>
              <w:t>30</w:t>
            </w:r>
            <w:r w:rsidR="004C655B" w:rsidRPr="00E11444">
              <w:rPr>
                <w:rFonts w:ascii="PT Astra Serif" w:hAnsi="PT Astra Serif"/>
              </w:rPr>
              <w:t xml:space="preserve"> (4%)</w:t>
            </w:r>
          </w:p>
        </w:tc>
        <w:tc>
          <w:tcPr>
            <w:tcW w:w="1928" w:type="dxa"/>
            <w:vAlign w:val="center"/>
          </w:tcPr>
          <w:p w:rsidR="00E07D06" w:rsidRPr="00E11444" w:rsidRDefault="00E07D06" w:rsidP="00807F17">
            <w:pPr>
              <w:jc w:val="center"/>
              <w:rPr>
                <w:rFonts w:ascii="PT Astra Serif" w:hAnsi="PT Astra Serif"/>
              </w:rPr>
            </w:pPr>
            <w:r w:rsidRPr="00E11444">
              <w:rPr>
                <w:rFonts w:ascii="PT Astra Serif" w:hAnsi="PT Astra Serif"/>
              </w:rPr>
              <w:t>20</w:t>
            </w:r>
            <w:r w:rsidR="004C655B" w:rsidRPr="00E11444">
              <w:rPr>
                <w:rFonts w:ascii="PT Astra Serif" w:hAnsi="PT Astra Serif"/>
              </w:rPr>
              <w:t xml:space="preserve"> (3,2%)</w:t>
            </w:r>
          </w:p>
        </w:tc>
      </w:tr>
      <w:tr w:rsidR="00E07D06" w:rsidRPr="00E11444" w:rsidTr="00036F55">
        <w:trPr>
          <w:trHeight w:val="567"/>
        </w:trPr>
        <w:tc>
          <w:tcPr>
            <w:tcW w:w="5524" w:type="dxa"/>
          </w:tcPr>
          <w:p w:rsidR="00E07D06" w:rsidRPr="00E11444" w:rsidRDefault="00E07D06" w:rsidP="00807F17">
            <w:pPr>
              <w:rPr>
                <w:rFonts w:ascii="PT Astra Serif" w:hAnsi="PT Astra Serif"/>
              </w:rPr>
            </w:pPr>
            <w:r w:rsidRPr="00E11444">
              <w:rPr>
                <w:rFonts w:ascii="PT Astra Serif" w:hAnsi="PT Astra Serif"/>
              </w:rPr>
              <w:t>Комитет по образованию и науке</w:t>
            </w:r>
          </w:p>
        </w:tc>
        <w:tc>
          <w:tcPr>
            <w:tcW w:w="1928" w:type="dxa"/>
            <w:vAlign w:val="center"/>
          </w:tcPr>
          <w:p w:rsidR="00E07D06" w:rsidRPr="00E11444" w:rsidRDefault="00E07D06" w:rsidP="00EA6808">
            <w:pPr>
              <w:jc w:val="center"/>
              <w:rPr>
                <w:rFonts w:ascii="PT Astra Serif" w:hAnsi="PT Astra Serif"/>
              </w:rPr>
            </w:pPr>
            <w:r w:rsidRPr="00E11444">
              <w:rPr>
                <w:rFonts w:ascii="PT Astra Serif" w:hAnsi="PT Astra Serif"/>
              </w:rPr>
              <w:t>25</w:t>
            </w:r>
            <w:r w:rsidR="004C655B" w:rsidRPr="00E11444">
              <w:rPr>
                <w:rFonts w:ascii="PT Astra Serif" w:hAnsi="PT Astra Serif"/>
              </w:rPr>
              <w:t xml:space="preserve"> (3,4%)</w:t>
            </w:r>
          </w:p>
        </w:tc>
        <w:tc>
          <w:tcPr>
            <w:tcW w:w="1928" w:type="dxa"/>
            <w:vAlign w:val="center"/>
          </w:tcPr>
          <w:p w:rsidR="00E07D06" w:rsidRPr="00E11444" w:rsidRDefault="00E07D06" w:rsidP="00807F17">
            <w:pPr>
              <w:jc w:val="center"/>
              <w:rPr>
                <w:rFonts w:ascii="PT Astra Serif" w:hAnsi="PT Astra Serif"/>
              </w:rPr>
            </w:pPr>
            <w:r w:rsidRPr="00E11444">
              <w:rPr>
                <w:rFonts w:ascii="PT Astra Serif" w:hAnsi="PT Astra Serif"/>
              </w:rPr>
              <w:t>20</w:t>
            </w:r>
            <w:r w:rsidR="004C655B" w:rsidRPr="00E11444">
              <w:rPr>
                <w:rFonts w:ascii="PT Astra Serif" w:hAnsi="PT Astra Serif"/>
              </w:rPr>
              <w:t xml:space="preserve"> (3,2%)</w:t>
            </w:r>
          </w:p>
        </w:tc>
      </w:tr>
      <w:tr w:rsidR="00E07D06" w:rsidRPr="00E11444" w:rsidTr="00036F55">
        <w:trPr>
          <w:trHeight w:val="567"/>
        </w:trPr>
        <w:tc>
          <w:tcPr>
            <w:tcW w:w="5524" w:type="dxa"/>
          </w:tcPr>
          <w:p w:rsidR="00E07D06" w:rsidRPr="00E11444" w:rsidRDefault="00E07D06" w:rsidP="00807F17">
            <w:pPr>
              <w:rPr>
                <w:rFonts w:ascii="PT Astra Serif" w:hAnsi="PT Astra Serif"/>
              </w:rPr>
            </w:pPr>
            <w:r w:rsidRPr="00E11444">
              <w:rPr>
                <w:rFonts w:ascii="PT Astra Serif" w:hAnsi="PT Astra Serif"/>
              </w:rPr>
              <w:t>Постоянные депутатские объединения Алтайского краевого Законодательного Собрания</w:t>
            </w:r>
            <w:r w:rsidR="00747D29" w:rsidRPr="00E11444">
              <w:rPr>
                <w:rFonts w:ascii="PT Astra Serif" w:hAnsi="PT Astra Serif"/>
              </w:rPr>
              <w:t>, Мандатная комиссия</w:t>
            </w:r>
          </w:p>
        </w:tc>
        <w:tc>
          <w:tcPr>
            <w:tcW w:w="1928" w:type="dxa"/>
            <w:vAlign w:val="center"/>
          </w:tcPr>
          <w:p w:rsidR="00E07D06" w:rsidRPr="00E11444" w:rsidRDefault="00E07D06" w:rsidP="00EA6808">
            <w:pPr>
              <w:jc w:val="center"/>
              <w:rPr>
                <w:rFonts w:ascii="PT Astra Serif" w:hAnsi="PT Astra Serif"/>
              </w:rPr>
            </w:pPr>
            <w:r w:rsidRPr="00E11444">
              <w:rPr>
                <w:rFonts w:ascii="PT Astra Serif" w:hAnsi="PT Astra Serif"/>
              </w:rPr>
              <w:t>25</w:t>
            </w:r>
            <w:r w:rsidR="004C655B" w:rsidRPr="00E11444">
              <w:rPr>
                <w:rFonts w:ascii="PT Astra Serif" w:hAnsi="PT Astra Serif"/>
              </w:rPr>
              <w:t xml:space="preserve"> (3,4%)</w:t>
            </w:r>
          </w:p>
        </w:tc>
        <w:tc>
          <w:tcPr>
            <w:tcW w:w="1928" w:type="dxa"/>
            <w:vAlign w:val="center"/>
          </w:tcPr>
          <w:p w:rsidR="00E07D06" w:rsidRPr="00E11444" w:rsidRDefault="00747D29" w:rsidP="00807F17">
            <w:pPr>
              <w:jc w:val="center"/>
              <w:rPr>
                <w:rFonts w:ascii="PT Astra Serif" w:hAnsi="PT Astra Serif"/>
              </w:rPr>
            </w:pPr>
            <w:r w:rsidRPr="00E11444">
              <w:rPr>
                <w:rFonts w:ascii="PT Astra Serif" w:hAnsi="PT Astra Serif"/>
              </w:rPr>
              <w:t>35</w:t>
            </w:r>
            <w:r w:rsidR="004C655B" w:rsidRPr="00E11444">
              <w:rPr>
                <w:rFonts w:ascii="PT Astra Serif" w:hAnsi="PT Astra Serif"/>
              </w:rPr>
              <w:t xml:space="preserve"> (5,6%)</w:t>
            </w:r>
          </w:p>
        </w:tc>
      </w:tr>
      <w:tr w:rsidR="00E07D06" w:rsidRPr="00E11444" w:rsidTr="00036F55">
        <w:trPr>
          <w:trHeight w:val="567"/>
        </w:trPr>
        <w:tc>
          <w:tcPr>
            <w:tcW w:w="5524" w:type="dxa"/>
          </w:tcPr>
          <w:p w:rsidR="00E07D06" w:rsidRPr="00E11444" w:rsidRDefault="00E07D06" w:rsidP="00807F17">
            <w:pPr>
              <w:rPr>
                <w:rFonts w:ascii="PT Astra Serif" w:hAnsi="PT Astra Serif"/>
              </w:rPr>
            </w:pPr>
            <w:r w:rsidRPr="00E11444">
              <w:rPr>
                <w:rFonts w:ascii="PT Astra Serif" w:hAnsi="PT Astra Serif"/>
              </w:rPr>
              <w:t>Аппарат Алтайского краевого Законодательного Собрания</w:t>
            </w:r>
          </w:p>
        </w:tc>
        <w:tc>
          <w:tcPr>
            <w:tcW w:w="1928" w:type="dxa"/>
            <w:vAlign w:val="center"/>
          </w:tcPr>
          <w:p w:rsidR="00E07D06" w:rsidRPr="00E11444" w:rsidRDefault="00E07D06" w:rsidP="00EA6808">
            <w:pPr>
              <w:jc w:val="center"/>
              <w:rPr>
                <w:rFonts w:ascii="PT Astra Serif" w:hAnsi="PT Astra Serif"/>
              </w:rPr>
            </w:pPr>
            <w:r w:rsidRPr="00E11444">
              <w:rPr>
                <w:rFonts w:ascii="PT Astra Serif" w:hAnsi="PT Astra Serif"/>
              </w:rPr>
              <w:t>29</w:t>
            </w:r>
            <w:r w:rsidR="004C655B" w:rsidRPr="00E11444">
              <w:rPr>
                <w:rFonts w:ascii="PT Astra Serif" w:hAnsi="PT Astra Serif"/>
              </w:rPr>
              <w:t xml:space="preserve"> (3,9%)</w:t>
            </w:r>
          </w:p>
        </w:tc>
        <w:tc>
          <w:tcPr>
            <w:tcW w:w="1928" w:type="dxa"/>
            <w:vAlign w:val="center"/>
          </w:tcPr>
          <w:p w:rsidR="00E07D06" w:rsidRPr="00E11444" w:rsidRDefault="0062689F" w:rsidP="00807F17">
            <w:pPr>
              <w:jc w:val="center"/>
              <w:rPr>
                <w:rFonts w:ascii="PT Astra Serif" w:hAnsi="PT Astra Serif"/>
              </w:rPr>
            </w:pPr>
            <w:r w:rsidRPr="00E11444">
              <w:rPr>
                <w:rFonts w:ascii="PT Astra Serif" w:hAnsi="PT Astra Serif"/>
              </w:rPr>
              <w:t>17</w:t>
            </w:r>
            <w:r w:rsidR="004C655B" w:rsidRPr="00E11444">
              <w:rPr>
                <w:rFonts w:ascii="PT Astra Serif" w:hAnsi="PT Astra Serif"/>
              </w:rPr>
              <w:t xml:space="preserve"> (2,7%)</w:t>
            </w:r>
          </w:p>
        </w:tc>
      </w:tr>
    </w:tbl>
    <w:p w:rsidR="009A0E9F" w:rsidRDefault="009A0E9F" w:rsidP="00D2495A">
      <w:pPr>
        <w:tabs>
          <w:tab w:val="left" w:pos="6060"/>
        </w:tabs>
        <w:ind w:firstLine="851"/>
        <w:jc w:val="both"/>
        <w:rPr>
          <w:rFonts w:ascii="PT Astra Serif" w:hAnsi="PT Astra Serif"/>
          <w:noProof/>
          <w:sz w:val="28"/>
          <w:szCs w:val="28"/>
        </w:rPr>
      </w:pPr>
    </w:p>
    <w:p w:rsidR="00CE0922" w:rsidRDefault="00CE0922" w:rsidP="00CE0922">
      <w:pPr>
        <w:tabs>
          <w:tab w:val="left" w:pos="6060"/>
        </w:tabs>
        <w:ind w:firstLine="851"/>
        <w:jc w:val="both"/>
        <w:rPr>
          <w:rFonts w:ascii="PT Astra Serif" w:hAnsi="PT Astra Serif"/>
          <w:sz w:val="28"/>
          <w:szCs w:val="28"/>
        </w:rPr>
      </w:pPr>
      <w:r w:rsidRPr="00FA3E3F">
        <w:rPr>
          <w:rFonts w:ascii="PT Astra Serif" w:hAnsi="PT Astra Serif"/>
          <w:sz w:val="28"/>
          <w:szCs w:val="28"/>
        </w:rPr>
        <w:t xml:space="preserve">Из 626 обращений </w:t>
      </w:r>
      <w:r>
        <w:rPr>
          <w:rFonts w:ascii="PT Astra Serif" w:hAnsi="PT Astra Serif"/>
          <w:sz w:val="28"/>
          <w:szCs w:val="28"/>
        </w:rPr>
        <w:t xml:space="preserve">433 (69%) поступило в письменной форме и </w:t>
      </w:r>
      <w:r w:rsidRPr="00FA3E3F">
        <w:rPr>
          <w:rFonts w:ascii="PT Astra Serif" w:hAnsi="PT Astra Serif"/>
          <w:sz w:val="28"/>
          <w:szCs w:val="28"/>
        </w:rPr>
        <w:t>в форме электронного документа</w:t>
      </w:r>
      <w:r>
        <w:rPr>
          <w:rFonts w:ascii="PT Astra Serif" w:hAnsi="PT Astra Serif"/>
          <w:sz w:val="28"/>
          <w:szCs w:val="28"/>
        </w:rPr>
        <w:t xml:space="preserve">, 193 (31%) обращения в устной форме в ходе личных </w:t>
      </w:r>
      <w:r>
        <w:rPr>
          <w:rFonts w:ascii="PT Astra Serif" w:hAnsi="PT Astra Serif"/>
          <w:sz w:val="28"/>
          <w:szCs w:val="28"/>
        </w:rPr>
        <w:lastRenderedPageBreak/>
        <w:t>приемов граждан должностными лицами Алтайского краевого Законодательного Собрания.</w:t>
      </w:r>
    </w:p>
    <w:p w:rsidR="00CE0922" w:rsidRPr="009A0E9F" w:rsidRDefault="00CE0922" w:rsidP="00CE092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A0E9F">
        <w:rPr>
          <w:rFonts w:ascii="PT Astra Serif" w:hAnsi="PT Astra Serif"/>
          <w:sz w:val="28"/>
          <w:szCs w:val="28"/>
        </w:rPr>
        <w:t xml:space="preserve">По результатам рассмотрения обращений, поступивших в Алтайское краевое Законодательное Собрание за 2023 год, на </w:t>
      </w:r>
      <w:r>
        <w:rPr>
          <w:rFonts w:ascii="PT Astra Serif" w:hAnsi="PT Astra Serif"/>
          <w:sz w:val="28"/>
          <w:szCs w:val="28"/>
        </w:rPr>
        <w:t>34</w:t>
      </w:r>
      <w:r w:rsidRPr="009A0E9F">
        <w:rPr>
          <w:rFonts w:ascii="PT Astra Serif" w:hAnsi="PT Astra Serif"/>
          <w:sz w:val="28"/>
          <w:szCs w:val="28"/>
        </w:rPr>
        <w:t>4</w:t>
      </w:r>
      <w:r>
        <w:rPr>
          <w:rFonts w:ascii="PT Astra Serif" w:hAnsi="PT Astra Serif"/>
          <w:sz w:val="28"/>
          <w:szCs w:val="28"/>
        </w:rPr>
        <w:t xml:space="preserve"> (5</w:t>
      </w:r>
      <w:r w:rsidRPr="009A0E9F">
        <w:rPr>
          <w:rFonts w:ascii="PT Astra Serif" w:hAnsi="PT Astra Serif"/>
          <w:sz w:val="28"/>
          <w:szCs w:val="28"/>
        </w:rPr>
        <w:t>5</w:t>
      </w:r>
      <w:r>
        <w:rPr>
          <w:rFonts w:ascii="PT Astra Serif" w:hAnsi="PT Astra Serif"/>
          <w:sz w:val="28"/>
          <w:szCs w:val="28"/>
        </w:rPr>
        <w:t>%</w:t>
      </w:r>
      <w:r w:rsidRPr="009A0E9F">
        <w:rPr>
          <w:rFonts w:ascii="PT Astra Serif" w:hAnsi="PT Astra Serif"/>
          <w:sz w:val="28"/>
          <w:szCs w:val="28"/>
        </w:rPr>
        <w:t xml:space="preserve">) даны </w:t>
      </w:r>
      <w:r>
        <w:rPr>
          <w:rFonts w:ascii="PT Astra Serif" w:hAnsi="PT Astra Serif"/>
          <w:sz w:val="28"/>
          <w:szCs w:val="28"/>
        </w:rPr>
        <w:t xml:space="preserve">письменные </w:t>
      </w:r>
      <w:r w:rsidRPr="009A0E9F">
        <w:rPr>
          <w:rFonts w:ascii="PT Astra Serif" w:hAnsi="PT Astra Serif"/>
          <w:sz w:val="28"/>
          <w:szCs w:val="28"/>
        </w:rPr>
        <w:t xml:space="preserve">ответы, </w:t>
      </w:r>
      <w:r>
        <w:rPr>
          <w:rFonts w:ascii="PT Astra Serif" w:hAnsi="PT Astra Serif"/>
          <w:sz w:val="28"/>
          <w:szCs w:val="28"/>
        </w:rPr>
        <w:t xml:space="preserve">на 75 (12%) даны устные разъяснения во время личных приёмов, 179 </w:t>
      </w:r>
      <w:r w:rsidRPr="009A0E9F">
        <w:rPr>
          <w:rFonts w:ascii="PT Astra Serif" w:hAnsi="PT Astra Serif"/>
          <w:sz w:val="28"/>
          <w:szCs w:val="28"/>
        </w:rPr>
        <w:t xml:space="preserve">(29%) направлены в </w:t>
      </w:r>
      <w:r>
        <w:rPr>
          <w:rFonts w:ascii="PT Astra Serif" w:hAnsi="PT Astra Serif"/>
          <w:sz w:val="28"/>
          <w:szCs w:val="28"/>
        </w:rPr>
        <w:t>иные</w:t>
      </w:r>
      <w:r w:rsidRPr="009A0E9F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государственные </w:t>
      </w:r>
      <w:r w:rsidRPr="009A0E9F">
        <w:rPr>
          <w:rFonts w:ascii="PT Astra Serif" w:hAnsi="PT Astra Serif"/>
          <w:sz w:val="28"/>
          <w:szCs w:val="28"/>
        </w:rPr>
        <w:t xml:space="preserve">органы или </w:t>
      </w:r>
      <w:r>
        <w:rPr>
          <w:rFonts w:ascii="PT Astra Serif" w:hAnsi="PT Astra Serif"/>
          <w:sz w:val="28"/>
          <w:szCs w:val="28"/>
        </w:rPr>
        <w:t xml:space="preserve">органы местного самоуправления, </w:t>
      </w:r>
      <w:r w:rsidRPr="009A0E9F">
        <w:rPr>
          <w:rFonts w:ascii="PT Astra Serif" w:hAnsi="PT Astra Serif"/>
          <w:sz w:val="28"/>
          <w:szCs w:val="28"/>
        </w:rPr>
        <w:t>в компетенцию которых входит решение поставленных в обращениях вопросов</w:t>
      </w:r>
      <w:r>
        <w:rPr>
          <w:rFonts w:ascii="PT Astra Serif" w:hAnsi="PT Astra Serif"/>
          <w:sz w:val="28"/>
          <w:szCs w:val="28"/>
        </w:rPr>
        <w:t>, 28 (4</w:t>
      </w:r>
      <w:r w:rsidRPr="009A0E9F">
        <w:rPr>
          <w:rFonts w:ascii="PT Astra Serif" w:hAnsi="PT Astra Serif"/>
          <w:sz w:val="28"/>
          <w:szCs w:val="28"/>
        </w:rPr>
        <w:t>%) обращений носили информационный характер и ответов не требовали.</w:t>
      </w:r>
    </w:p>
    <w:p w:rsidR="003029A1" w:rsidRPr="00C27196" w:rsidRDefault="003029A1" w:rsidP="00D2495A">
      <w:pPr>
        <w:tabs>
          <w:tab w:val="left" w:pos="6060"/>
        </w:tabs>
        <w:ind w:firstLine="851"/>
        <w:jc w:val="both"/>
        <w:rPr>
          <w:rFonts w:ascii="PT Astra Serif" w:hAnsi="PT Astra Serif"/>
          <w:noProof/>
          <w:color w:val="000000" w:themeColor="text1"/>
          <w:sz w:val="28"/>
          <w:szCs w:val="28"/>
        </w:rPr>
      </w:pPr>
      <w:r w:rsidRPr="00C27196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Работа с обращениями граждан в </w:t>
      </w:r>
      <w:r w:rsidR="00D61AB8" w:rsidRPr="00C27196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Алтайском краевом Законодательном Собрании</w:t>
      </w:r>
      <w:r w:rsidRPr="00C27196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 поставлена на особый контроль. Все поступившие обращения граждан своевременно и всесторонне рассматриваются структурными подразделениями, по результатам рассмотрения на обращения ведется подготовка ответов по существу заданных вопросов. Следует отметить, что исполнение поручений по письменным обращениям граждан осуществляется в сроки, установленные федеральным законодательством.</w:t>
      </w:r>
    </w:p>
    <w:sectPr w:rsidR="003029A1" w:rsidRPr="00C27196" w:rsidSect="00DA39DF">
      <w:pgSz w:w="11906" w:h="16838"/>
      <w:pgMar w:top="127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354" w:rsidRDefault="006C7354" w:rsidP="00BF00E0">
      <w:r>
        <w:separator/>
      </w:r>
    </w:p>
  </w:endnote>
  <w:endnote w:type="continuationSeparator" w:id="0">
    <w:p w:rsidR="006C7354" w:rsidRDefault="006C7354" w:rsidP="00BF0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354" w:rsidRDefault="006C7354" w:rsidP="00BF00E0">
      <w:r>
        <w:separator/>
      </w:r>
    </w:p>
  </w:footnote>
  <w:footnote w:type="continuationSeparator" w:id="0">
    <w:p w:rsidR="006C7354" w:rsidRDefault="006C7354" w:rsidP="00BF0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21047"/>
    <w:multiLevelType w:val="hybridMultilevel"/>
    <w:tmpl w:val="4D1C8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305C5"/>
    <w:multiLevelType w:val="hybridMultilevel"/>
    <w:tmpl w:val="F126E20C"/>
    <w:lvl w:ilvl="0" w:tplc="7F08FE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BC19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D23C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B6CD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349E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AA7E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E2E1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289A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2492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AA7543C"/>
    <w:multiLevelType w:val="hybridMultilevel"/>
    <w:tmpl w:val="8D708BDA"/>
    <w:lvl w:ilvl="0" w:tplc="9BFA56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D63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645B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BA26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0E19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B0EB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7EF5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BED1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3451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6D7697D"/>
    <w:multiLevelType w:val="hybridMultilevel"/>
    <w:tmpl w:val="3DE84CE6"/>
    <w:lvl w:ilvl="0" w:tplc="7C52DB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C2A4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6AB9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489C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5201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DC8B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DE73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BE88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F4A7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E3C199C"/>
    <w:multiLevelType w:val="hybridMultilevel"/>
    <w:tmpl w:val="458A5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A344D6"/>
    <w:multiLevelType w:val="hybridMultilevel"/>
    <w:tmpl w:val="F8185696"/>
    <w:lvl w:ilvl="0" w:tplc="11729E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FEBA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7892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5427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188D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EE5C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EC8F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68DE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F292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6983F9D"/>
    <w:multiLevelType w:val="hybridMultilevel"/>
    <w:tmpl w:val="5F28DD54"/>
    <w:lvl w:ilvl="0" w:tplc="89AADA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149D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7271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6013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106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CAC8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4010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000E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3691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96E74D4"/>
    <w:multiLevelType w:val="hybridMultilevel"/>
    <w:tmpl w:val="79BA57F4"/>
    <w:lvl w:ilvl="0" w:tplc="A6FEE1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48C7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084F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0A52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9875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CA40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209F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28DA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D282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6381F09"/>
    <w:multiLevelType w:val="hybridMultilevel"/>
    <w:tmpl w:val="8856B7E8"/>
    <w:lvl w:ilvl="0" w:tplc="DBEED5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1A2D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DE4E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16F9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7A0B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7643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E8D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62CF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3C07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6B13508"/>
    <w:multiLevelType w:val="hybridMultilevel"/>
    <w:tmpl w:val="7C7293C6"/>
    <w:lvl w:ilvl="0" w:tplc="763678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36A8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FA74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BE1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92BA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38EE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A09D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2E1E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E672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2EB4F2A"/>
    <w:multiLevelType w:val="hybridMultilevel"/>
    <w:tmpl w:val="78024A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6459AD"/>
    <w:multiLevelType w:val="hybridMultilevel"/>
    <w:tmpl w:val="21F03E9C"/>
    <w:lvl w:ilvl="0" w:tplc="44246E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982B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F8FA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70A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C46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1E61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52B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085A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822C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6BC4015"/>
    <w:multiLevelType w:val="hybridMultilevel"/>
    <w:tmpl w:val="E5942428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13">
    <w:nsid w:val="5E32635D"/>
    <w:multiLevelType w:val="hybridMultilevel"/>
    <w:tmpl w:val="6B946994"/>
    <w:lvl w:ilvl="0" w:tplc="C2BAF9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6E4E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44D8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9CE6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CECA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66AE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748A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1C0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CAE6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4957BFE"/>
    <w:multiLevelType w:val="hybridMultilevel"/>
    <w:tmpl w:val="4BB2455E"/>
    <w:lvl w:ilvl="0" w:tplc="908E0E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2E27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3432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3A9C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80B2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1C8B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1CFA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CCB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F628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65AE23B1"/>
    <w:multiLevelType w:val="hybridMultilevel"/>
    <w:tmpl w:val="02BA153A"/>
    <w:lvl w:ilvl="0" w:tplc="DA8237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E6B6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44B5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4AA3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B060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A05D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B8BE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4E0F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9EF6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7EB77598"/>
    <w:multiLevelType w:val="hybridMultilevel"/>
    <w:tmpl w:val="1730FB60"/>
    <w:lvl w:ilvl="0" w:tplc="1F0A35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D489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A65B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52A5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D20F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D835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1CF4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A86D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C05D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0"/>
  </w:num>
  <w:num w:numId="5">
    <w:abstractNumId w:val="12"/>
  </w:num>
  <w:num w:numId="6">
    <w:abstractNumId w:val="11"/>
  </w:num>
  <w:num w:numId="7">
    <w:abstractNumId w:val="6"/>
  </w:num>
  <w:num w:numId="8">
    <w:abstractNumId w:val="14"/>
  </w:num>
  <w:num w:numId="9">
    <w:abstractNumId w:val="5"/>
  </w:num>
  <w:num w:numId="10">
    <w:abstractNumId w:val="1"/>
  </w:num>
  <w:num w:numId="11">
    <w:abstractNumId w:val="13"/>
  </w:num>
  <w:num w:numId="12">
    <w:abstractNumId w:val="9"/>
  </w:num>
  <w:num w:numId="13">
    <w:abstractNumId w:val="15"/>
  </w:num>
  <w:num w:numId="14">
    <w:abstractNumId w:val="3"/>
  </w:num>
  <w:num w:numId="15">
    <w:abstractNumId w:val="16"/>
  </w:num>
  <w:num w:numId="16">
    <w:abstractNumId w:val="7"/>
  </w:num>
  <w:num w:numId="17">
    <w:abstractNumId w:val="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7C2"/>
    <w:rsid w:val="00015062"/>
    <w:rsid w:val="000232A7"/>
    <w:rsid w:val="00027F0A"/>
    <w:rsid w:val="00036431"/>
    <w:rsid w:val="00036F55"/>
    <w:rsid w:val="000432CF"/>
    <w:rsid w:val="00043E04"/>
    <w:rsid w:val="0004797B"/>
    <w:rsid w:val="00054B2E"/>
    <w:rsid w:val="00066A82"/>
    <w:rsid w:val="00081947"/>
    <w:rsid w:val="0009696D"/>
    <w:rsid w:val="000A088E"/>
    <w:rsid w:val="000A627D"/>
    <w:rsid w:val="000A7038"/>
    <w:rsid w:val="000D2BC2"/>
    <w:rsid w:val="000E420F"/>
    <w:rsid w:val="001014F3"/>
    <w:rsid w:val="001032BE"/>
    <w:rsid w:val="00120E29"/>
    <w:rsid w:val="00127D41"/>
    <w:rsid w:val="0013162A"/>
    <w:rsid w:val="00143630"/>
    <w:rsid w:val="00154D09"/>
    <w:rsid w:val="001550D8"/>
    <w:rsid w:val="0015609A"/>
    <w:rsid w:val="00164E84"/>
    <w:rsid w:val="00167974"/>
    <w:rsid w:val="00173262"/>
    <w:rsid w:val="00190F2A"/>
    <w:rsid w:val="00191875"/>
    <w:rsid w:val="001A53C1"/>
    <w:rsid w:val="001B2598"/>
    <w:rsid w:val="001C3665"/>
    <w:rsid w:val="001C4EF6"/>
    <w:rsid w:val="001C7893"/>
    <w:rsid w:val="001C7BAD"/>
    <w:rsid w:val="001D060C"/>
    <w:rsid w:val="001E1A76"/>
    <w:rsid w:val="001F1D73"/>
    <w:rsid w:val="0020060E"/>
    <w:rsid w:val="00204C64"/>
    <w:rsid w:val="002214E9"/>
    <w:rsid w:val="00235FBE"/>
    <w:rsid w:val="00250404"/>
    <w:rsid w:val="0025234F"/>
    <w:rsid w:val="0025420F"/>
    <w:rsid w:val="002565C7"/>
    <w:rsid w:val="00267A7A"/>
    <w:rsid w:val="00286BE3"/>
    <w:rsid w:val="002932B8"/>
    <w:rsid w:val="002A0775"/>
    <w:rsid w:val="002A3269"/>
    <w:rsid w:val="002B00E0"/>
    <w:rsid w:val="002B376C"/>
    <w:rsid w:val="002D5952"/>
    <w:rsid w:val="002E0947"/>
    <w:rsid w:val="002E2742"/>
    <w:rsid w:val="002E79B8"/>
    <w:rsid w:val="002F36C8"/>
    <w:rsid w:val="002F681E"/>
    <w:rsid w:val="003029A1"/>
    <w:rsid w:val="00306D1E"/>
    <w:rsid w:val="003118A8"/>
    <w:rsid w:val="0031740C"/>
    <w:rsid w:val="00324C2D"/>
    <w:rsid w:val="0032783B"/>
    <w:rsid w:val="00330D94"/>
    <w:rsid w:val="00331A3E"/>
    <w:rsid w:val="00336FAA"/>
    <w:rsid w:val="00345719"/>
    <w:rsid w:val="003466C6"/>
    <w:rsid w:val="003634FC"/>
    <w:rsid w:val="0036462A"/>
    <w:rsid w:val="003663B0"/>
    <w:rsid w:val="00370576"/>
    <w:rsid w:val="003761F0"/>
    <w:rsid w:val="00382857"/>
    <w:rsid w:val="003829AE"/>
    <w:rsid w:val="00384C57"/>
    <w:rsid w:val="00387288"/>
    <w:rsid w:val="00392B09"/>
    <w:rsid w:val="003A13CB"/>
    <w:rsid w:val="003A34CA"/>
    <w:rsid w:val="003B1DDB"/>
    <w:rsid w:val="003B65D8"/>
    <w:rsid w:val="003C2805"/>
    <w:rsid w:val="003E3E05"/>
    <w:rsid w:val="003E684E"/>
    <w:rsid w:val="003F10EB"/>
    <w:rsid w:val="003F29DD"/>
    <w:rsid w:val="00400197"/>
    <w:rsid w:val="00400B3A"/>
    <w:rsid w:val="00402EA9"/>
    <w:rsid w:val="0042432F"/>
    <w:rsid w:val="00444AD7"/>
    <w:rsid w:val="00445885"/>
    <w:rsid w:val="00470E00"/>
    <w:rsid w:val="00476100"/>
    <w:rsid w:val="00483406"/>
    <w:rsid w:val="00485319"/>
    <w:rsid w:val="0049584E"/>
    <w:rsid w:val="004A3C0E"/>
    <w:rsid w:val="004A49A1"/>
    <w:rsid w:val="004A6177"/>
    <w:rsid w:val="004A7306"/>
    <w:rsid w:val="004C3263"/>
    <w:rsid w:val="004C3335"/>
    <w:rsid w:val="004C49CE"/>
    <w:rsid w:val="004C655B"/>
    <w:rsid w:val="004E1D8B"/>
    <w:rsid w:val="004E274E"/>
    <w:rsid w:val="004E286F"/>
    <w:rsid w:val="004E4080"/>
    <w:rsid w:val="004E57A3"/>
    <w:rsid w:val="004E7699"/>
    <w:rsid w:val="004F1D00"/>
    <w:rsid w:val="0050008A"/>
    <w:rsid w:val="00500C90"/>
    <w:rsid w:val="005040E2"/>
    <w:rsid w:val="0050497B"/>
    <w:rsid w:val="00510CF4"/>
    <w:rsid w:val="00511C76"/>
    <w:rsid w:val="00522D3C"/>
    <w:rsid w:val="00536C64"/>
    <w:rsid w:val="00540FB3"/>
    <w:rsid w:val="00541298"/>
    <w:rsid w:val="00544D7D"/>
    <w:rsid w:val="005469E5"/>
    <w:rsid w:val="00550353"/>
    <w:rsid w:val="005534C6"/>
    <w:rsid w:val="005775BC"/>
    <w:rsid w:val="005806E9"/>
    <w:rsid w:val="00581019"/>
    <w:rsid w:val="00582BBE"/>
    <w:rsid w:val="005846C3"/>
    <w:rsid w:val="005934B4"/>
    <w:rsid w:val="005A20C2"/>
    <w:rsid w:val="005A6A98"/>
    <w:rsid w:val="005B16A8"/>
    <w:rsid w:val="005B4722"/>
    <w:rsid w:val="005C23B8"/>
    <w:rsid w:val="005D2CE9"/>
    <w:rsid w:val="005D6F25"/>
    <w:rsid w:val="005E2BAF"/>
    <w:rsid w:val="005E372D"/>
    <w:rsid w:val="005E5190"/>
    <w:rsid w:val="005E5263"/>
    <w:rsid w:val="005E7ACC"/>
    <w:rsid w:val="006007E7"/>
    <w:rsid w:val="00612686"/>
    <w:rsid w:val="006154A1"/>
    <w:rsid w:val="006162B6"/>
    <w:rsid w:val="00620B1A"/>
    <w:rsid w:val="0062689F"/>
    <w:rsid w:val="00627265"/>
    <w:rsid w:val="0063408B"/>
    <w:rsid w:val="00634213"/>
    <w:rsid w:val="00637415"/>
    <w:rsid w:val="006403D7"/>
    <w:rsid w:val="00641713"/>
    <w:rsid w:val="00660492"/>
    <w:rsid w:val="00661002"/>
    <w:rsid w:val="00674F86"/>
    <w:rsid w:val="0068290A"/>
    <w:rsid w:val="00682ECD"/>
    <w:rsid w:val="0068710D"/>
    <w:rsid w:val="006A3739"/>
    <w:rsid w:val="006B07AD"/>
    <w:rsid w:val="006C4E70"/>
    <w:rsid w:val="006C5271"/>
    <w:rsid w:val="006C7354"/>
    <w:rsid w:val="006C74FC"/>
    <w:rsid w:val="006D2E2A"/>
    <w:rsid w:val="006F1C7F"/>
    <w:rsid w:val="006F7C90"/>
    <w:rsid w:val="007060F7"/>
    <w:rsid w:val="00716908"/>
    <w:rsid w:val="0073309A"/>
    <w:rsid w:val="00747D29"/>
    <w:rsid w:val="00757288"/>
    <w:rsid w:val="007574B1"/>
    <w:rsid w:val="00764D32"/>
    <w:rsid w:val="00767A6D"/>
    <w:rsid w:val="00770452"/>
    <w:rsid w:val="0077204F"/>
    <w:rsid w:val="00782FB3"/>
    <w:rsid w:val="00792559"/>
    <w:rsid w:val="007A364A"/>
    <w:rsid w:val="007A52EF"/>
    <w:rsid w:val="007D35CE"/>
    <w:rsid w:val="007D4086"/>
    <w:rsid w:val="007E1230"/>
    <w:rsid w:val="007F1CC8"/>
    <w:rsid w:val="007F63EB"/>
    <w:rsid w:val="00807F17"/>
    <w:rsid w:val="008217FC"/>
    <w:rsid w:val="00822B74"/>
    <w:rsid w:val="0084536E"/>
    <w:rsid w:val="00855A67"/>
    <w:rsid w:val="008575EF"/>
    <w:rsid w:val="00870BB6"/>
    <w:rsid w:val="008757AE"/>
    <w:rsid w:val="008A3BEB"/>
    <w:rsid w:val="008D5332"/>
    <w:rsid w:val="008E4F2C"/>
    <w:rsid w:val="00900612"/>
    <w:rsid w:val="0090394F"/>
    <w:rsid w:val="00904215"/>
    <w:rsid w:val="00904FCE"/>
    <w:rsid w:val="009060C0"/>
    <w:rsid w:val="00936BBF"/>
    <w:rsid w:val="009437B7"/>
    <w:rsid w:val="0095246A"/>
    <w:rsid w:val="009544FA"/>
    <w:rsid w:val="00954707"/>
    <w:rsid w:val="00955910"/>
    <w:rsid w:val="0096337A"/>
    <w:rsid w:val="009A000E"/>
    <w:rsid w:val="009A0E9F"/>
    <w:rsid w:val="009A2DFB"/>
    <w:rsid w:val="009A7BAB"/>
    <w:rsid w:val="009B3870"/>
    <w:rsid w:val="009B516E"/>
    <w:rsid w:val="009D5A29"/>
    <w:rsid w:val="009D6112"/>
    <w:rsid w:val="009E1171"/>
    <w:rsid w:val="009E1937"/>
    <w:rsid w:val="009F3220"/>
    <w:rsid w:val="009F4FB4"/>
    <w:rsid w:val="00A0102F"/>
    <w:rsid w:val="00A163C4"/>
    <w:rsid w:val="00A32FE8"/>
    <w:rsid w:val="00A45794"/>
    <w:rsid w:val="00A4771F"/>
    <w:rsid w:val="00A558BF"/>
    <w:rsid w:val="00A72FBF"/>
    <w:rsid w:val="00A81B0F"/>
    <w:rsid w:val="00A83B7A"/>
    <w:rsid w:val="00A85D7E"/>
    <w:rsid w:val="00A9222F"/>
    <w:rsid w:val="00AA1CDE"/>
    <w:rsid w:val="00AA2558"/>
    <w:rsid w:val="00AA2C06"/>
    <w:rsid w:val="00AA766C"/>
    <w:rsid w:val="00AB27A0"/>
    <w:rsid w:val="00AC26E7"/>
    <w:rsid w:val="00AC3DE8"/>
    <w:rsid w:val="00AD19FC"/>
    <w:rsid w:val="00AD7F25"/>
    <w:rsid w:val="00AE24D1"/>
    <w:rsid w:val="00AE5738"/>
    <w:rsid w:val="00AE5908"/>
    <w:rsid w:val="00AF1F3D"/>
    <w:rsid w:val="00B06EB3"/>
    <w:rsid w:val="00B10E66"/>
    <w:rsid w:val="00B202E0"/>
    <w:rsid w:val="00B22D15"/>
    <w:rsid w:val="00B244E0"/>
    <w:rsid w:val="00B24B4B"/>
    <w:rsid w:val="00B26035"/>
    <w:rsid w:val="00B35271"/>
    <w:rsid w:val="00B45FEC"/>
    <w:rsid w:val="00B54E12"/>
    <w:rsid w:val="00B55343"/>
    <w:rsid w:val="00B55B6F"/>
    <w:rsid w:val="00B6046D"/>
    <w:rsid w:val="00B805E6"/>
    <w:rsid w:val="00B81519"/>
    <w:rsid w:val="00B92779"/>
    <w:rsid w:val="00B92E3A"/>
    <w:rsid w:val="00BE0E3A"/>
    <w:rsid w:val="00BE1054"/>
    <w:rsid w:val="00BF00E0"/>
    <w:rsid w:val="00BF7CC4"/>
    <w:rsid w:val="00C02E85"/>
    <w:rsid w:val="00C03C65"/>
    <w:rsid w:val="00C27196"/>
    <w:rsid w:val="00C309E0"/>
    <w:rsid w:val="00C329C2"/>
    <w:rsid w:val="00C33F8C"/>
    <w:rsid w:val="00C40055"/>
    <w:rsid w:val="00C53ECF"/>
    <w:rsid w:val="00C80259"/>
    <w:rsid w:val="00C82D4B"/>
    <w:rsid w:val="00C96A86"/>
    <w:rsid w:val="00C97AAC"/>
    <w:rsid w:val="00CA523A"/>
    <w:rsid w:val="00CB4D50"/>
    <w:rsid w:val="00CC1622"/>
    <w:rsid w:val="00CD4C31"/>
    <w:rsid w:val="00CE0922"/>
    <w:rsid w:val="00CE36CA"/>
    <w:rsid w:val="00D211BC"/>
    <w:rsid w:val="00D2495A"/>
    <w:rsid w:val="00D33B3E"/>
    <w:rsid w:val="00D4402A"/>
    <w:rsid w:val="00D604F2"/>
    <w:rsid w:val="00D60A40"/>
    <w:rsid w:val="00D61AB8"/>
    <w:rsid w:val="00D62D57"/>
    <w:rsid w:val="00D85969"/>
    <w:rsid w:val="00D85F7C"/>
    <w:rsid w:val="00D91748"/>
    <w:rsid w:val="00D919F3"/>
    <w:rsid w:val="00D92BCD"/>
    <w:rsid w:val="00D93B26"/>
    <w:rsid w:val="00D943D8"/>
    <w:rsid w:val="00D96D29"/>
    <w:rsid w:val="00DA39DF"/>
    <w:rsid w:val="00DB30A9"/>
    <w:rsid w:val="00DC05EC"/>
    <w:rsid w:val="00DD1EB7"/>
    <w:rsid w:val="00DD21E4"/>
    <w:rsid w:val="00DD5102"/>
    <w:rsid w:val="00DF1FB7"/>
    <w:rsid w:val="00DF38E2"/>
    <w:rsid w:val="00E07D06"/>
    <w:rsid w:val="00E103AD"/>
    <w:rsid w:val="00E103FA"/>
    <w:rsid w:val="00E11444"/>
    <w:rsid w:val="00E15343"/>
    <w:rsid w:val="00E20830"/>
    <w:rsid w:val="00E447C4"/>
    <w:rsid w:val="00E46B58"/>
    <w:rsid w:val="00E637AB"/>
    <w:rsid w:val="00E7585E"/>
    <w:rsid w:val="00E84F1D"/>
    <w:rsid w:val="00E85387"/>
    <w:rsid w:val="00E85DEB"/>
    <w:rsid w:val="00E90ED0"/>
    <w:rsid w:val="00EA6063"/>
    <w:rsid w:val="00EA665E"/>
    <w:rsid w:val="00EA6808"/>
    <w:rsid w:val="00EB2DDB"/>
    <w:rsid w:val="00EC6238"/>
    <w:rsid w:val="00EC6F25"/>
    <w:rsid w:val="00ED3ACD"/>
    <w:rsid w:val="00EE034E"/>
    <w:rsid w:val="00EE2B9A"/>
    <w:rsid w:val="00EE409A"/>
    <w:rsid w:val="00F15C16"/>
    <w:rsid w:val="00F44F3C"/>
    <w:rsid w:val="00F70F05"/>
    <w:rsid w:val="00F830B0"/>
    <w:rsid w:val="00F85D8C"/>
    <w:rsid w:val="00F8695D"/>
    <w:rsid w:val="00FA236C"/>
    <w:rsid w:val="00FA3E3F"/>
    <w:rsid w:val="00FA4481"/>
    <w:rsid w:val="00FA5005"/>
    <w:rsid w:val="00FD1F51"/>
    <w:rsid w:val="00FD27C2"/>
    <w:rsid w:val="00FE1C91"/>
    <w:rsid w:val="00FF244B"/>
    <w:rsid w:val="00FF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CDEB54-907C-4792-89F9-2DA364F1D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7C2"/>
    <w:pPr>
      <w:ind w:left="720"/>
      <w:contextualSpacing/>
    </w:pPr>
  </w:style>
  <w:style w:type="table" w:styleId="a4">
    <w:name w:val="Table Grid"/>
    <w:basedOn w:val="a1"/>
    <w:rsid w:val="00FD27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A53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53C1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semiHidden/>
    <w:unhideWhenUsed/>
    <w:rsid w:val="00E7585E"/>
    <w:rPr>
      <w:color w:val="0000FF"/>
      <w:u w:val="single"/>
    </w:rPr>
  </w:style>
  <w:style w:type="table" w:styleId="a8">
    <w:name w:val="Grid Table Light"/>
    <w:basedOn w:val="a1"/>
    <w:uiPriority w:val="40"/>
    <w:rsid w:val="0068710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F00E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F00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F00E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F00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48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6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48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3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4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2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8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8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85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4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0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90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5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3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8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4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3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50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3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0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7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5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6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8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36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5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1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4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9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4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07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00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8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8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6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6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6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2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2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86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27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9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2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C2BC8CC-9BC0-4A9D-BEE0-8071E3935BCC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11323E7D-D0E0-4D68-80FB-2EC656F6E071}">
      <dgm:prSet phldrT="[Текст]" custT="1"/>
      <dgm:spPr/>
      <dgm:t>
        <a:bodyPr/>
        <a:lstStyle/>
        <a:p>
          <a:r>
            <a:rPr lang="ru-RU" sz="1200"/>
            <a:t>2021 год</a:t>
          </a:r>
        </a:p>
        <a:p>
          <a:r>
            <a:rPr lang="ru-RU" sz="1200"/>
            <a:t>1374 обращений</a:t>
          </a:r>
        </a:p>
      </dgm:t>
    </dgm:pt>
    <dgm:pt modelId="{CA3B93A5-2D03-48CC-BC02-8957F3319BCA}" type="parTrans" cxnId="{7F14CD48-CD53-421C-8997-54E68C06C228}">
      <dgm:prSet/>
      <dgm:spPr/>
      <dgm:t>
        <a:bodyPr/>
        <a:lstStyle/>
        <a:p>
          <a:endParaRPr lang="ru-RU"/>
        </a:p>
      </dgm:t>
    </dgm:pt>
    <dgm:pt modelId="{1FBBEE7D-0661-4C9F-AACD-F35D2C1113BE}" type="sibTrans" cxnId="{7F14CD48-CD53-421C-8997-54E68C06C228}">
      <dgm:prSet/>
      <dgm:spPr/>
      <dgm:t>
        <a:bodyPr/>
        <a:lstStyle/>
        <a:p>
          <a:endParaRPr lang="ru-RU"/>
        </a:p>
      </dgm:t>
    </dgm:pt>
    <dgm:pt modelId="{96B19F24-EEA0-4430-9908-D48C1AB9B5B7}">
      <dgm:prSet phldrT="[Текст]" custT="1"/>
      <dgm:spPr/>
      <dgm:t>
        <a:bodyPr/>
        <a:lstStyle/>
        <a:p>
          <a:r>
            <a:rPr lang="ru-RU" sz="1200"/>
            <a:t>2022 год</a:t>
          </a:r>
        </a:p>
        <a:p>
          <a:r>
            <a:rPr lang="ru-RU" sz="1200"/>
            <a:t>743 обращений</a:t>
          </a:r>
        </a:p>
      </dgm:t>
    </dgm:pt>
    <dgm:pt modelId="{25ED4980-9848-4FFC-84BE-F635673D8BA5}" type="parTrans" cxnId="{2DBE68FF-1743-4F48-A17D-499B4B90A8C6}">
      <dgm:prSet/>
      <dgm:spPr/>
      <dgm:t>
        <a:bodyPr/>
        <a:lstStyle/>
        <a:p>
          <a:endParaRPr lang="ru-RU"/>
        </a:p>
      </dgm:t>
    </dgm:pt>
    <dgm:pt modelId="{5D6789B3-5D90-4F6A-B09D-4875127D86D7}" type="sibTrans" cxnId="{2DBE68FF-1743-4F48-A17D-499B4B90A8C6}">
      <dgm:prSet/>
      <dgm:spPr/>
      <dgm:t>
        <a:bodyPr/>
        <a:lstStyle/>
        <a:p>
          <a:endParaRPr lang="ru-RU"/>
        </a:p>
      </dgm:t>
    </dgm:pt>
    <dgm:pt modelId="{B152891F-366B-4830-A18E-5E1587E61CD7}">
      <dgm:prSet phldrT="[Текст]" custT="1"/>
      <dgm:spPr/>
      <dgm:t>
        <a:bodyPr/>
        <a:lstStyle/>
        <a:p>
          <a:r>
            <a:rPr lang="ru-RU" sz="1200"/>
            <a:t>2023 год</a:t>
          </a:r>
        </a:p>
        <a:p>
          <a:r>
            <a:rPr lang="ru-RU" sz="1200"/>
            <a:t>626 обращений</a:t>
          </a:r>
        </a:p>
      </dgm:t>
    </dgm:pt>
    <dgm:pt modelId="{610B0FBA-13A9-4552-8486-A9B87661598B}" type="parTrans" cxnId="{47CBE44D-5B5B-4828-A095-83745D142401}">
      <dgm:prSet/>
      <dgm:spPr/>
      <dgm:t>
        <a:bodyPr/>
        <a:lstStyle/>
        <a:p>
          <a:endParaRPr lang="ru-RU"/>
        </a:p>
      </dgm:t>
    </dgm:pt>
    <dgm:pt modelId="{89B015D7-7732-4853-B200-E7E86830449E}" type="sibTrans" cxnId="{47CBE44D-5B5B-4828-A095-83745D142401}">
      <dgm:prSet/>
      <dgm:spPr/>
      <dgm:t>
        <a:bodyPr/>
        <a:lstStyle/>
        <a:p>
          <a:endParaRPr lang="ru-RU"/>
        </a:p>
      </dgm:t>
    </dgm:pt>
    <dgm:pt modelId="{7ED293E3-2F79-4C4A-8C45-A4A55EF94DC2}" type="pres">
      <dgm:prSet presAssocID="{AC2BC8CC-9BC0-4A9D-BEE0-8071E3935BCC}" presName="Name0" presStyleCnt="0">
        <dgm:presLayoutVars>
          <dgm:dir/>
          <dgm:resizeHandles val="exact"/>
        </dgm:presLayoutVars>
      </dgm:prSet>
      <dgm:spPr/>
    </dgm:pt>
    <dgm:pt modelId="{1E858DC2-45C6-4827-8454-8E6A7B6A207F}" type="pres">
      <dgm:prSet presAssocID="{11323E7D-D0E0-4D68-80FB-2EC656F6E071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6E06A4B-3C4A-409C-B08D-C475C50FF500}" type="pres">
      <dgm:prSet presAssocID="{1FBBEE7D-0661-4C9F-AACD-F35D2C1113BE}" presName="sibTrans" presStyleLbl="sibTrans2D1" presStyleIdx="0" presStyleCnt="2"/>
      <dgm:spPr/>
      <dgm:t>
        <a:bodyPr/>
        <a:lstStyle/>
        <a:p>
          <a:endParaRPr lang="ru-RU"/>
        </a:p>
      </dgm:t>
    </dgm:pt>
    <dgm:pt modelId="{11AEE1DD-6A69-464A-BC7F-5A884F8FC022}" type="pres">
      <dgm:prSet presAssocID="{1FBBEE7D-0661-4C9F-AACD-F35D2C1113BE}" presName="connectorText" presStyleLbl="sibTrans2D1" presStyleIdx="0" presStyleCnt="2"/>
      <dgm:spPr/>
      <dgm:t>
        <a:bodyPr/>
        <a:lstStyle/>
        <a:p>
          <a:endParaRPr lang="ru-RU"/>
        </a:p>
      </dgm:t>
    </dgm:pt>
    <dgm:pt modelId="{13133A5F-5709-418D-9958-78FC987FE321}" type="pres">
      <dgm:prSet presAssocID="{96B19F24-EEA0-4430-9908-D48C1AB9B5B7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919A578-6A2D-4621-A6C1-044E4174E21A}" type="pres">
      <dgm:prSet presAssocID="{5D6789B3-5D90-4F6A-B09D-4875127D86D7}" presName="sibTrans" presStyleLbl="sibTrans2D1" presStyleIdx="1" presStyleCnt="2"/>
      <dgm:spPr/>
      <dgm:t>
        <a:bodyPr/>
        <a:lstStyle/>
        <a:p>
          <a:endParaRPr lang="ru-RU"/>
        </a:p>
      </dgm:t>
    </dgm:pt>
    <dgm:pt modelId="{D2EF4AE3-1AA2-43C1-8394-BFA24828E3CD}" type="pres">
      <dgm:prSet presAssocID="{5D6789B3-5D90-4F6A-B09D-4875127D86D7}" presName="connectorText" presStyleLbl="sibTrans2D1" presStyleIdx="1" presStyleCnt="2"/>
      <dgm:spPr/>
      <dgm:t>
        <a:bodyPr/>
        <a:lstStyle/>
        <a:p>
          <a:endParaRPr lang="ru-RU"/>
        </a:p>
      </dgm:t>
    </dgm:pt>
    <dgm:pt modelId="{79C605F3-A502-4F1C-AAE6-B34AF377B671}" type="pres">
      <dgm:prSet presAssocID="{B152891F-366B-4830-A18E-5E1587E61CD7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5129B39C-2DAC-4FDC-9EBA-A21C9F256F32}" type="presOf" srcId="{1FBBEE7D-0661-4C9F-AACD-F35D2C1113BE}" destId="{11AEE1DD-6A69-464A-BC7F-5A884F8FC022}" srcOrd="1" destOrd="0" presId="urn:microsoft.com/office/officeart/2005/8/layout/process1"/>
    <dgm:cxn modelId="{8B7A67E6-D5F1-4777-A18C-A36CF8490D13}" type="presOf" srcId="{B152891F-366B-4830-A18E-5E1587E61CD7}" destId="{79C605F3-A502-4F1C-AAE6-B34AF377B671}" srcOrd="0" destOrd="0" presId="urn:microsoft.com/office/officeart/2005/8/layout/process1"/>
    <dgm:cxn modelId="{4AA9A9D5-FCF7-4443-877C-3EFDEB406871}" type="presOf" srcId="{5D6789B3-5D90-4F6A-B09D-4875127D86D7}" destId="{D2EF4AE3-1AA2-43C1-8394-BFA24828E3CD}" srcOrd="1" destOrd="0" presId="urn:microsoft.com/office/officeart/2005/8/layout/process1"/>
    <dgm:cxn modelId="{7F14CD48-CD53-421C-8997-54E68C06C228}" srcId="{AC2BC8CC-9BC0-4A9D-BEE0-8071E3935BCC}" destId="{11323E7D-D0E0-4D68-80FB-2EC656F6E071}" srcOrd="0" destOrd="0" parTransId="{CA3B93A5-2D03-48CC-BC02-8957F3319BCA}" sibTransId="{1FBBEE7D-0661-4C9F-AACD-F35D2C1113BE}"/>
    <dgm:cxn modelId="{2DBE68FF-1743-4F48-A17D-499B4B90A8C6}" srcId="{AC2BC8CC-9BC0-4A9D-BEE0-8071E3935BCC}" destId="{96B19F24-EEA0-4430-9908-D48C1AB9B5B7}" srcOrd="1" destOrd="0" parTransId="{25ED4980-9848-4FFC-84BE-F635673D8BA5}" sibTransId="{5D6789B3-5D90-4F6A-B09D-4875127D86D7}"/>
    <dgm:cxn modelId="{73A48EBE-0910-4982-B78A-DBFB29FCFCAE}" type="presOf" srcId="{5D6789B3-5D90-4F6A-B09D-4875127D86D7}" destId="{5919A578-6A2D-4621-A6C1-044E4174E21A}" srcOrd="0" destOrd="0" presId="urn:microsoft.com/office/officeart/2005/8/layout/process1"/>
    <dgm:cxn modelId="{89E56192-8550-4B0F-894F-85EF43BEB7EC}" type="presOf" srcId="{1FBBEE7D-0661-4C9F-AACD-F35D2C1113BE}" destId="{16E06A4B-3C4A-409C-B08D-C475C50FF500}" srcOrd="0" destOrd="0" presId="urn:microsoft.com/office/officeart/2005/8/layout/process1"/>
    <dgm:cxn modelId="{FFFEEF72-0412-40AC-8D26-933613974346}" type="presOf" srcId="{96B19F24-EEA0-4430-9908-D48C1AB9B5B7}" destId="{13133A5F-5709-418D-9958-78FC987FE321}" srcOrd="0" destOrd="0" presId="urn:microsoft.com/office/officeart/2005/8/layout/process1"/>
    <dgm:cxn modelId="{BBC894FB-6FC6-40C8-8F33-3E4E4F897EF2}" type="presOf" srcId="{11323E7D-D0E0-4D68-80FB-2EC656F6E071}" destId="{1E858DC2-45C6-4827-8454-8E6A7B6A207F}" srcOrd="0" destOrd="0" presId="urn:microsoft.com/office/officeart/2005/8/layout/process1"/>
    <dgm:cxn modelId="{78584D43-153F-4AF1-A36E-D60E993E7E8D}" type="presOf" srcId="{AC2BC8CC-9BC0-4A9D-BEE0-8071E3935BCC}" destId="{7ED293E3-2F79-4C4A-8C45-A4A55EF94DC2}" srcOrd="0" destOrd="0" presId="urn:microsoft.com/office/officeart/2005/8/layout/process1"/>
    <dgm:cxn modelId="{47CBE44D-5B5B-4828-A095-83745D142401}" srcId="{AC2BC8CC-9BC0-4A9D-BEE0-8071E3935BCC}" destId="{B152891F-366B-4830-A18E-5E1587E61CD7}" srcOrd="2" destOrd="0" parTransId="{610B0FBA-13A9-4552-8486-A9B87661598B}" sibTransId="{89B015D7-7732-4853-B200-E7E86830449E}"/>
    <dgm:cxn modelId="{E3726C02-F891-4899-B7FE-B0487438584A}" type="presParOf" srcId="{7ED293E3-2F79-4C4A-8C45-A4A55EF94DC2}" destId="{1E858DC2-45C6-4827-8454-8E6A7B6A207F}" srcOrd="0" destOrd="0" presId="urn:microsoft.com/office/officeart/2005/8/layout/process1"/>
    <dgm:cxn modelId="{0D84BFD5-F4EB-468E-AAFF-20B21951120F}" type="presParOf" srcId="{7ED293E3-2F79-4C4A-8C45-A4A55EF94DC2}" destId="{16E06A4B-3C4A-409C-B08D-C475C50FF500}" srcOrd="1" destOrd="0" presId="urn:microsoft.com/office/officeart/2005/8/layout/process1"/>
    <dgm:cxn modelId="{81DCFEDB-9E38-49FF-9D9D-6C28F55B3A0C}" type="presParOf" srcId="{16E06A4B-3C4A-409C-B08D-C475C50FF500}" destId="{11AEE1DD-6A69-464A-BC7F-5A884F8FC022}" srcOrd="0" destOrd="0" presId="urn:microsoft.com/office/officeart/2005/8/layout/process1"/>
    <dgm:cxn modelId="{E15F05EB-3AC7-472F-B2EF-3B20076B6135}" type="presParOf" srcId="{7ED293E3-2F79-4C4A-8C45-A4A55EF94DC2}" destId="{13133A5F-5709-418D-9958-78FC987FE321}" srcOrd="2" destOrd="0" presId="urn:microsoft.com/office/officeart/2005/8/layout/process1"/>
    <dgm:cxn modelId="{254EE0B6-0B3A-403A-8FF5-446375F1317C}" type="presParOf" srcId="{7ED293E3-2F79-4C4A-8C45-A4A55EF94DC2}" destId="{5919A578-6A2D-4621-A6C1-044E4174E21A}" srcOrd="3" destOrd="0" presId="urn:microsoft.com/office/officeart/2005/8/layout/process1"/>
    <dgm:cxn modelId="{0CD3FB1F-7399-459C-A117-4BDC10F43CF0}" type="presParOf" srcId="{5919A578-6A2D-4621-A6C1-044E4174E21A}" destId="{D2EF4AE3-1AA2-43C1-8394-BFA24828E3CD}" srcOrd="0" destOrd="0" presId="urn:microsoft.com/office/officeart/2005/8/layout/process1"/>
    <dgm:cxn modelId="{8D29193D-0359-4ADF-A40E-E1E1951488E6}" type="presParOf" srcId="{7ED293E3-2F79-4C4A-8C45-A4A55EF94DC2}" destId="{79C605F3-A502-4F1C-AAE6-B34AF377B671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E858DC2-45C6-4827-8454-8E6A7B6A207F}">
      <dsp:nvSpPr>
        <dsp:cNvPr id="0" name=""/>
        <dsp:cNvSpPr/>
      </dsp:nvSpPr>
      <dsp:spPr>
        <a:xfrm>
          <a:off x="4704" y="279455"/>
          <a:ext cx="1406269" cy="84376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2021 год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1374 обращений</a:t>
          </a:r>
        </a:p>
      </dsp:txBody>
      <dsp:txXfrm>
        <a:off x="29417" y="304168"/>
        <a:ext cx="1356843" cy="794335"/>
      </dsp:txXfrm>
    </dsp:sp>
    <dsp:sp modelId="{16E06A4B-3C4A-409C-B08D-C475C50FF500}">
      <dsp:nvSpPr>
        <dsp:cNvPr id="0" name=""/>
        <dsp:cNvSpPr/>
      </dsp:nvSpPr>
      <dsp:spPr>
        <a:xfrm>
          <a:off x="1551601" y="526958"/>
          <a:ext cx="298129" cy="34875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/>
        </a:p>
      </dsp:txBody>
      <dsp:txXfrm>
        <a:off x="1551601" y="596709"/>
        <a:ext cx="208690" cy="209252"/>
      </dsp:txXfrm>
    </dsp:sp>
    <dsp:sp modelId="{13133A5F-5709-418D-9958-78FC987FE321}">
      <dsp:nvSpPr>
        <dsp:cNvPr id="0" name=""/>
        <dsp:cNvSpPr/>
      </dsp:nvSpPr>
      <dsp:spPr>
        <a:xfrm>
          <a:off x="1973482" y="279455"/>
          <a:ext cx="1406269" cy="84376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2022 год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743 обращений</a:t>
          </a:r>
        </a:p>
      </dsp:txBody>
      <dsp:txXfrm>
        <a:off x="1998195" y="304168"/>
        <a:ext cx="1356843" cy="794335"/>
      </dsp:txXfrm>
    </dsp:sp>
    <dsp:sp modelId="{5919A578-6A2D-4621-A6C1-044E4174E21A}">
      <dsp:nvSpPr>
        <dsp:cNvPr id="0" name=""/>
        <dsp:cNvSpPr/>
      </dsp:nvSpPr>
      <dsp:spPr>
        <a:xfrm>
          <a:off x="3520379" y="526958"/>
          <a:ext cx="298129" cy="34875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/>
        </a:p>
      </dsp:txBody>
      <dsp:txXfrm>
        <a:off x="3520379" y="596709"/>
        <a:ext cx="208690" cy="209252"/>
      </dsp:txXfrm>
    </dsp:sp>
    <dsp:sp modelId="{79C605F3-A502-4F1C-AAE6-B34AF377B671}">
      <dsp:nvSpPr>
        <dsp:cNvPr id="0" name=""/>
        <dsp:cNvSpPr/>
      </dsp:nvSpPr>
      <dsp:spPr>
        <a:xfrm>
          <a:off x="3942260" y="279455"/>
          <a:ext cx="1406269" cy="84376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2023 год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626 обращений</a:t>
          </a:r>
        </a:p>
      </dsp:txBody>
      <dsp:txXfrm>
        <a:off x="3966973" y="304168"/>
        <a:ext cx="1356843" cy="79433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44549-69CA-441A-8761-9FDC54F81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 Владимировна Федорова</dc:creator>
  <cp:keywords/>
  <dc:description/>
  <cp:lastModifiedBy>Нелли Владимировна Федорова</cp:lastModifiedBy>
  <cp:revision>2</cp:revision>
  <cp:lastPrinted>2024-01-29T04:20:00Z</cp:lastPrinted>
  <dcterms:created xsi:type="dcterms:W3CDTF">2024-01-29T04:32:00Z</dcterms:created>
  <dcterms:modified xsi:type="dcterms:W3CDTF">2024-01-29T04:32:00Z</dcterms:modified>
</cp:coreProperties>
</file>